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5CB64">
      <w:pPr>
        <w:jc w:val="center"/>
        <w:rPr>
          <w:rFonts w:hint="eastAsia" w:ascii="黑体" w:hAnsi="黑体" w:eastAsia="黑体" w:cs="黑体"/>
          <w:color w:val="000000"/>
          <w:spacing w:val="0"/>
          <w:sz w:val="56"/>
          <w:szCs w:val="56"/>
          <w:lang w:val="en-US" w:eastAsia="zh-CN"/>
        </w:rPr>
      </w:pPr>
      <w:bookmarkStart w:id="25" w:name="_GoBack"/>
      <w:bookmarkEnd w:id="25"/>
      <w:r>
        <w:rPr>
          <w:rFonts w:hint="eastAsia" w:ascii="黑体" w:hAnsi="黑体" w:eastAsia="黑体" w:cs="黑体"/>
          <w:color w:val="000000"/>
          <w:spacing w:val="0"/>
          <w:sz w:val="56"/>
          <w:szCs w:val="56"/>
          <w:lang w:val="en-US" w:eastAsia="zh-CN"/>
        </w:rPr>
        <w:t>广东省耕地保护协会团体标准</w:t>
      </w:r>
    </w:p>
    <w:p w14:paraId="124CAAAB">
      <w:pPr>
        <w:jc w:val="center"/>
        <w:rPr>
          <w:rFonts w:hint="eastAsia" w:ascii="黑体" w:hAnsi="黑体" w:eastAsia="黑体" w:cs="黑体"/>
          <w:color w:val="000000"/>
          <w:spacing w:val="0"/>
          <w:sz w:val="28"/>
          <w:szCs w:val="28"/>
          <w:lang w:val="en-US" w:eastAsia="zh-CN"/>
        </w:rPr>
      </w:pPr>
      <w:r>
        <w:rPr>
          <w:rFonts w:hint="eastAsia" w:ascii="黑体" w:hAnsi="黑体" w:eastAsia="黑体" w:cs="黑体"/>
          <w:color w:val="000000"/>
          <w:spacing w:val="0"/>
          <w:sz w:val="28"/>
          <w:szCs w:val="28"/>
          <w:lang w:val="en-US" w:eastAsia="zh-CN"/>
        </w:rPr>
        <w:t xml:space="preserve">                                           T/GDCLPA  XXX-2024</w:t>
      </w:r>
    </w:p>
    <w:p w14:paraId="3112013F">
      <w:pPr>
        <w:jc w:val="center"/>
        <w:rPr>
          <w:rFonts w:hint="default" w:ascii="黑体" w:hAnsi="黑体" w:eastAsia="黑体" w:cs="黑体"/>
          <w:color w:val="000000"/>
          <w:spacing w:val="0"/>
          <w:sz w:val="28"/>
          <w:szCs w:val="28"/>
          <w:lang w:val="en-US" w:eastAsia="zh-CN"/>
        </w:rPr>
      </w:pPr>
    </w:p>
    <w:p w14:paraId="09CFF79E">
      <w:pPr>
        <w:jc w:val="center"/>
        <w:rPr>
          <w:rFonts w:hint="eastAsia" w:ascii="黑体" w:hAnsi="黑体" w:cs="黑体"/>
          <w:color w:val="000000"/>
          <w:spacing w:val="0"/>
          <w:sz w:val="52"/>
          <w:lang w:val="en-US" w:eastAsia="zh-Hans"/>
        </w:rPr>
      </w:pPr>
      <w:r>
        <w:rPr>
          <w:sz w:val="52"/>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119380</wp:posOffset>
                </wp:positionV>
                <wp:extent cx="6185535" cy="37465"/>
                <wp:effectExtent l="0" t="4445" r="12065" b="8890"/>
                <wp:wrapNone/>
                <wp:docPr id="2" name="直接连接符 2"/>
                <wp:cNvGraphicFramePr/>
                <a:graphic xmlns:a="http://schemas.openxmlformats.org/drawingml/2006/main">
                  <a:graphicData uri="http://schemas.microsoft.com/office/word/2010/wordprocessingShape">
                    <wps:wsp>
                      <wps:cNvCnPr/>
                      <wps:spPr>
                        <a:xfrm flipV="1">
                          <a:off x="992505" y="1985645"/>
                          <a:ext cx="6185535" cy="374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15pt;margin-top:9.4pt;height:2.95pt;width:487.05pt;z-index:251660288;mso-width-relative:page;mso-height-relative:page;" filled="f" stroked="t" coordsize="21600,21600" o:gfxdata="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yEzPtcAAAAJAQAADwAAAAAAAAABACAAAAAiAAAAZHJzL2Rvd25yZXYu&#10;eG1sUEsBAhQAFAAAAAgAh07iQL/s2Ef8AQAAygMAAA4AAAAAAAAAAQAgAAAAJgEAAGRycy9lMm9E&#10;b2MueG1sUEsFBgAAAAAGAAYAWQEAAJQFAAAAAA==&#10;">
                <v:fill on="f" focussize="0,0"/>
                <v:stroke weight="0.5pt" color="#000000 [3200]" miterlimit="8" joinstyle="miter"/>
                <v:imagedata o:title=""/>
                <o:lock v:ext="edit" aspectratio="f"/>
              </v:line>
            </w:pict>
          </mc:Fallback>
        </mc:AlternateContent>
      </w:r>
    </w:p>
    <w:p w14:paraId="4783B60F">
      <w:pPr>
        <w:jc w:val="center"/>
        <w:rPr>
          <w:rFonts w:hint="eastAsia" w:ascii="黑体" w:hAnsi="黑体" w:cs="黑体"/>
          <w:color w:val="000000"/>
          <w:spacing w:val="0"/>
          <w:sz w:val="52"/>
          <w:lang w:val="en-US" w:eastAsia="zh-Hans"/>
        </w:rPr>
      </w:pPr>
    </w:p>
    <w:p w14:paraId="79A31214">
      <w:pPr>
        <w:jc w:val="center"/>
        <w:rPr>
          <w:rFonts w:hint="eastAsia" w:ascii="黑体" w:hAnsi="黑体" w:cs="黑体"/>
          <w:color w:val="000000"/>
          <w:spacing w:val="0"/>
          <w:sz w:val="52"/>
          <w:lang w:val="en-US" w:eastAsia="zh-Hans"/>
        </w:rPr>
      </w:pPr>
    </w:p>
    <w:p w14:paraId="7BB5A60B">
      <w:pPr>
        <w:jc w:val="center"/>
        <w:rPr>
          <w:rFonts w:hint="eastAsia" w:ascii="黑体" w:hAnsi="黑体" w:eastAsia="黑体" w:cs="黑体"/>
          <w:color w:val="000000"/>
          <w:spacing w:val="0"/>
          <w:sz w:val="52"/>
          <w:szCs w:val="52"/>
        </w:rPr>
      </w:pPr>
      <w:r>
        <w:rPr>
          <w:rFonts w:hint="eastAsia" w:ascii="黑体" w:hAnsi="黑体" w:eastAsia="黑体" w:cs="黑体"/>
          <w:color w:val="000000"/>
          <w:spacing w:val="0"/>
          <w:sz w:val="52"/>
          <w:szCs w:val="52"/>
          <w:lang w:val="en-US" w:eastAsia="zh-Hans"/>
        </w:rPr>
        <w:t>耕地</w:t>
      </w:r>
      <w:r>
        <w:rPr>
          <w:rFonts w:hint="eastAsia" w:ascii="黑体" w:hAnsi="黑体" w:eastAsia="黑体" w:cs="黑体"/>
          <w:color w:val="000000"/>
          <w:spacing w:val="0"/>
          <w:sz w:val="52"/>
          <w:szCs w:val="52"/>
          <w:lang w:val="en-US" w:eastAsia="zh-CN"/>
        </w:rPr>
        <w:t>保护</w:t>
      </w:r>
      <w:r>
        <w:rPr>
          <w:rFonts w:hint="eastAsia" w:ascii="黑体" w:hAnsi="黑体" w:eastAsia="黑体" w:cs="黑体"/>
          <w:color w:val="000000"/>
          <w:spacing w:val="0"/>
          <w:sz w:val="52"/>
          <w:szCs w:val="52"/>
          <w:lang w:eastAsia="zh-CN"/>
        </w:rPr>
        <w:t>无人机田长制巡查</w:t>
      </w:r>
      <w:r>
        <w:rPr>
          <w:rFonts w:hint="eastAsia" w:ascii="黑体" w:hAnsi="黑体" w:eastAsia="黑体" w:cs="黑体"/>
          <w:color w:val="000000"/>
          <w:spacing w:val="0"/>
          <w:sz w:val="52"/>
          <w:szCs w:val="52"/>
        </w:rPr>
        <w:t>能</w:t>
      </w:r>
      <w:r>
        <w:rPr>
          <w:rFonts w:hint="eastAsia" w:ascii="黑体" w:hAnsi="黑体" w:eastAsia="黑体" w:cs="黑体"/>
          <w:color w:val="000000"/>
          <w:spacing w:val="0"/>
          <w:sz w:val="52"/>
          <w:szCs w:val="52"/>
          <w:lang w:val="en-US" w:eastAsia="zh-Hans"/>
        </w:rPr>
        <w:t>力评价</w:t>
      </w:r>
      <w:r>
        <w:rPr>
          <w:rFonts w:hint="eastAsia" w:ascii="黑体" w:hAnsi="黑体" w:eastAsia="黑体" w:cs="黑体"/>
          <w:color w:val="000000"/>
          <w:spacing w:val="0"/>
          <w:sz w:val="52"/>
          <w:szCs w:val="52"/>
        </w:rPr>
        <w:t>规范</w:t>
      </w:r>
    </w:p>
    <w:p w14:paraId="5E053A94">
      <w:pPr>
        <w:pStyle w:val="2"/>
        <w:jc w:val="center"/>
        <w:rPr>
          <w:rFonts w:hint="eastAsia" w:ascii="黑体" w:hAnsi="黑体" w:eastAsia="黑体" w:cs="黑体"/>
          <w:b w:val="0"/>
          <w:bCs w:val="0"/>
          <w:color w:val="000000"/>
          <w:spacing w:val="0"/>
          <w:kern w:val="2"/>
          <w:sz w:val="52"/>
          <w:szCs w:val="52"/>
          <w:lang w:val="en-US" w:eastAsia="zh-CN" w:bidi="ar-SA"/>
        </w:rPr>
      </w:pPr>
      <w:r>
        <w:rPr>
          <w:rFonts w:hint="eastAsia" w:ascii="黑体" w:hAnsi="黑体" w:eastAsia="黑体" w:cs="黑体"/>
          <w:b w:val="0"/>
          <w:bCs w:val="0"/>
          <w:color w:val="000000"/>
          <w:spacing w:val="0"/>
          <w:kern w:val="2"/>
          <w:sz w:val="52"/>
          <w:szCs w:val="52"/>
          <w:lang w:val="en-US" w:eastAsia="zh-CN" w:bidi="ar-SA"/>
        </w:rPr>
        <w:t>（征求意见稿）</w:t>
      </w:r>
    </w:p>
    <w:p w14:paraId="72EE3D35">
      <w:pPr>
        <w:jc w:val="center"/>
        <w:rPr>
          <w:rFonts w:hint="eastAsia" w:ascii="黑体" w:hAnsi="黑体" w:cs="黑体"/>
          <w:color w:val="000000"/>
          <w:spacing w:val="0"/>
          <w:sz w:val="52"/>
          <w:lang w:val="en-US" w:eastAsia="zh-Hans"/>
        </w:rPr>
      </w:pPr>
    </w:p>
    <w:p w14:paraId="664866FE">
      <w:pPr>
        <w:jc w:val="both"/>
        <w:rPr>
          <w:rFonts w:hint="eastAsia" w:ascii="黑体" w:hAnsi="黑体" w:cs="黑体"/>
          <w:color w:val="000000"/>
          <w:spacing w:val="0"/>
          <w:sz w:val="52"/>
          <w:lang w:val="en-US" w:eastAsia="zh-Hans"/>
        </w:rPr>
      </w:pPr>
    </w:p>
    <w:p w14:paraId="024D6722">
      <w:pPr>
        <w:pStyle w:val="2"/>
        <w:rPr>
          <w:rFonts w:hint="eastAsia"/>
          <w:lang w:val="en-US" w:eastAsia="zh-Hans"/>
        </w:rPr>
      </w:pPr>
    </w:p>
    <w:p w14:paraId="759A50C8">
      <w:pPr>
        <w:jc w:val="both"/>
        <w:rPr>
          <w:rFonts w:hint="eastAsia" w:ascii="黑体" w:hAnsi="黑体" w:cs="黑体"/>
          <w:color w:val="000000"/>
          <w:spacing w:val="0"/>
          <w:sz w:val="52"/>
          <w:lang w:val="en-US" w:eastAsia="zh-Hans"/>
        </w:rPr>
      </w:pPr>
    </w:p>
    <w:p w14:paraId="4F482F1D">
      <w:pPr>
        <w:jc w:val="both"/>
        <w:rPr>
          <w:rFonts w:hint="eastAsia" w:ascii="黑体" w:hAnsi="黑体" w:cs="黑体"/>
          <w:color w:val="000000"/>
          <w:spacing w:val="0"/>
          <w:sz w:val="52"/>
          <w:lang w:val="en-US" w:eastAsia="zh-Hans"/>
        </w:rPr>
      </w:pPr>
    </w:p>
    <w:p w14:paraId="46A5A617">
      <w:pPr>
        <w:jc w:val="center"/>
        <w:rPr>
          <w:rFonts w:hint="default" w:ascii="黑体" w:hAnsi="黑体" w:eastAsia="黑体" w:cs="黑体"/>
          <w:color w:val="000000"/>
          <w:spacing w:val="0"/>
          <w:sz w:val="30"/>
          <w:szCs w:val="30"/>
          <w:lang w:val="en-US" w:eastAsia="zh-Hans"/>
        </w:rPr>
      </w:pPr>
      <w:r>
        <w:rPr>
          <w:rFonts w:hint="eastAsia" w:ascii="黑体" w:hAnsi="黑体" w:eastAsia="黑体" w:cs="黑体"/>
          <w:color w:val="000000"/>
          <w:spacing w:val="0"/>
          <w:sz w:val="30"/>
          <w:szCs w:val="30"/>
          <w:lang w:val="en-US" w:eastAsia="zh-CN"/>
        </w:rPr>
        <mc:AlternateContent>
          <mc:Choice Requires="wps">
            <w:drawing>
              <wp:anchor distT="0" distB="0" distL="114300" distR="114300" simplePos="0" relativeHeight="251661312" behindDoc="0" locked="0" layoutInCell="1" allowOverlap="1">
                <wp:simplePos x="0" y="0"/>
                <wp:positionH relativeFrom="column">
                  <wp:posOffset>334645</wp:posOffset>
                </wp:positionH>
                <wp:positionV relativeFrom="paragraph">
                  <wp:posOffset>394970</wp:posOffset>
                </wp:positionV>
                <wp:extent cx="5480685" cy="34925"/>
                <wp:effectExtent l="0" t="4445" r="5715" b="11430"/>
                <wp:wrapNone/>
                <wp:docPr id="3" name="直接连接符 3"/>
                <wp:cNvGraphicFramePr/>
                <a:graphic xmlns:a="http://schemas.openxmlformats.org/drawingml/2006/main">
                  <a:graphicData uri="http://schemas.microsoft.com/office/word/2010/wordprocessingShape">
                    <wps:wsp>
                      <wps:cNvCnPr/>
                      <wps:spPr>
                        <a:xfrm flipV="1">
                          <a:off x="0" y="0"/>
                          <a:ext cx="5480685" cy="3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6.35pt;margin-top:31.1pt;height:2.75pt;width:431.55pt;z-index:251661312;mso-width-relative:page;mso-height-relative:page;" filled="f" stroked="t" coordsize="21600,21600" o:gfxdata="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9Q801wAAAAgBAAAPAAAAAAAAAAEAIAAAACIAAABkcnMvZG93bnJldi54bWxQSwECFAAUAAAA&#10;CACHTuJAuAgpIO8BAAC/AwAADgAAAAAAAAABACAAAAAmAQAAZHJzL2Uyb0RvYy54bWxQSwUGAAAA&#10;AAYABgBZAQAAhwUAAAAA&#10;">
                <v:fill on="f" focussize="0,0"/>
                <v:stroke weight="0.5pt" color="#000000 [3200]" miterlimit="8" joinstyle="miter"/>
                <v:imagedata o:title=""/>
                <o:lock v:ext="edit" aspectratio="f"/>
              </v:line>
            </w:pict>
          </mc:Fallback>
        </mc:AlternateContent>
      </w:r>
      <w:r>
        <w:rPr>
          <w:rFonts w:hint="eastAsia" w:ascii="黑体" w:hAnsi="黑体" w:eastAsia="黑体" w:cs="黑体"/>
          <w:color w:val="000000"/>
          <w:spacing w:val="0"/>
          <w:sz w:val="30"/>
          <w:szCs w:val="30"/>
          <w:lang w:val="en-US" w:eastAsia="zh-CN"/>
        </w:rPr>
        <w:t>2024-XX-XX发布                            2024-XX-XX实施</w:t>
      </w:r>
    </w:p>
    <w:p w14:paraId="20889220">
      <w:pPr>
        <w:jc w:val="center"/>
        <w:rPr>
          <w:rFonts w:hint="default" w:ascii="黑体" w:hAnsi="黑体" w:eastAsia="黑体" w:cs="黑体"/>
          <w:color w:val="000000"/>
          <w:spacing w:val="0"/>
          <w:sz w:val="36"/>
          <w:szCs w:val="36"/>
          <w:lang w:val="en-US" w:eastAsia="zh-Hans"/>
        </w:rPr>
      </w:pPr>
      <w:r>
        <w:rPr>
          <w:rFonts w:hint="eastAsia" w:ascii="黑体" w:hAnsi="黑体" w:eastAsia="黑体" w:cs="黑体"/>
          <w:color w:val="000000"/>
          <w:spacing w:val="0"/>
          <w:sz w:val="36"/>
          <w:szCs w:val="36"/>
          <w:lang w:val="en-US" w:eastAsia="zh-CN"/>
        </w:rPr>
        <w:t>广东省耕地保护协会  发布</w:t>
      </w:r>
    </w:p>
    <w:p w14:paraId="38D31B4D">
      <w:pPr>
        <w:spacing w:before="0" w:beforeLines="0" w:after="0" w:afterLines="0" w:line="240" w:lineRule="auto"/>
        <w:ind w:left="0" w:leftChars="0" w:right="0" w:rightChars="0" w:firstLine="0" w:firstLineChars="0"/>
        <w:jc w:val="center"/>
        <w:rPr>
          <w:rFonts w:hint="eastAsia" w:ascii="黑体" w:hAnsi="黑体" w:eastAsia="黑体" w:cs="黑体"/>
          <w:kern w:val="2"/>
          <w:sz w:val="32"/>
          <w:szCs w:val="32"/>
          <w:lang w:val="en-US" w:eastAsia="zh-CN" w:bidi="ar-SA"/>
        </w:rPr>
        <w:sectPr>
          <w:pgSz w:w="11906" w:h="16838"/>
          <w:pgMar w:top="1440" w:right="1080" w:bottom="1440" w:left="1080" w:header="851" w:footer="992" w:gutter="0"/>
          <w:pgNumType w:fmt="upperRoman" w:start="1"/>
          <w:cols w:space="425" w:num="1"/>
          <w:docGrid w:type="lines" w:linePitch="312" w:charSpace="0"/>
        </w:sectPr>
      </w:pPr>
    </w:p>
    <w:sdt>
      <w:sdtPr>
        <w:rPr>
          <w:rFonts w:hint="eastAsia" w:ascii="黑体" w:hAnsi="黑体" w:eastAsia="黑体" w:cs="黑体"/>
          <w:kern w:val="2"/>
          <w:sz w:val="32"/>
          <w:szCs w:val="32"/>
          <w:lang w:val="en-US" w:eastAsia="zh-CN" w:bidi="ar-SA"/>
        </w:rPr>
        <w:id w:val="147476114"/>
        <w15:color w:val="DBDBDB"/>
        <w:docPartObj>
          <w:docPartGallery w:val="Table of Contents"/>
          <w:docPartUnique/>
        </w:docPartObj>
      </w:sdtPr>
      <w:sdtEndPr>
        <w:rPr>
          <w:rFonts w:hint="eastAsia" w:ascii="黑体" w:hAnsi="黑体" w:cs="黑体" w:eastAsiaTheme="minorEastAsia"/>
          <w:color w:val="000000"/>
          <w:spacing w:val="0"/>
          <w:kern w:val="2"/>
          <w:sz w:val="21"/>
          <w:szCs w:val="22"/>
          <w:lang w:val="en-US" w:eastAsia="zh-CN" w:bidi="ar-SA"/>
        </w:rPr>
      </w:sdtEndPr>
      <w:sdtContent>
        <w:p w14:paraId="6DA78DBC">
          <w:pPr>
            <w:tabs>
              <w:tab w:val="left" w:pos="3780"/>
            </w:tabs>
            <w:spacing w:before="0" w:beforeLines="0" w:after="0" w:afterLines="0" w:line="240" w:lineRule="auto"/>
            <w:ind w:left="0" w:leftChars="0" w:right="0" w:rightChars="0" w:firstLine="0" w:firstLineChars="0"/>
            <w:jc w:val="center"/>
            <w:rPr>
              <w:rFonts w:hint="eastAsia" w:ascii="黑体" w:hAnsi="黑体" w:eastAsia="黑体" w:cs="黑体"/>
              <w:sz w:val="32"/>
              <w:szCs w:val="32"/>
              <w:lang w:eastAsia="zh-CN"/>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次</w:t>
          </w:r>
        </w:p>
        <w:p w14:paraId="2D55284D">
          <w:pPr>
            <w:pStyle w:val="9"/>
            <w:tabs>
              <w:tab w:val="right" w:leader="dot" w:pos="9746"/>
            </w:tabs>
            <w:spacing w:line="360" w:lineRule="auto"/>
            <w:rPr>
              <w:rFonts w:hint="eastAsia" w:ascii="宋体" w:hAnsi="宋体" w:eastAsia="宋体" w:cs="宋体"/>
              <w:sz w:val="24"/>
              <w:szCs w:val="24"/>
            </w:rPr>
          </w:pPr>
          <w:r>
            <w:rPr>
              <w:rFonts w:ascii="黑体" w:hAnsi="黑体" w:cs="黑体"/>
              <w:color w:val="000000"/>
              <w:spacing w:val="0"/>
              <w:sz w:val="32"/>
            </w:rPr>
            <w:fldChar w:fldCharType="begin"/>
          </w:r>
          <w:r>
            <w:rPr>
              <w:rFonts w:ascii="黑体" w:hAnsi="黑体" w:cs="黑体"/>
              <w:color w:val="000000"/>
              <w:spacing w:val="0"/>
              <w:sz w:val="32"/>
            </w:rPr>
            <w:instrText xml:space="preserve">TOC \o "1-3" \h \u </w:instrText>
          </w:r>
          <w:r>
            <w:rPr>
              <w:rFonts w:ascii="黑体" w:hAnsi="黑体" w:cs="黑体"/>
              <w:color w:val="000000"/>
              <w:spacing w:val="0"/>
              <w:sz w:val="32"/>
            </w:rPr>
            <w:fldChar w:fldCharType="separate"/>
          </w: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_Toc20185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rPr>
            <w:t>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_Toc20185 \h </w:instrText>
          </w:r>
          <w:r>
            <w:rPr>
              <w:rFonts w:hint="eastAsia" w:ascii="宋体" w:hAnsi="宋体" w:eastAsia="宋体" w:cs="宋体"/>
              <w:sz w:val="24"/>
              <w:szCs w:val="24"/>
            </w:rPr>
            <w:fldChar w:fldCharType="separate"/>
          </w:r>
          <w:r>
            <w:rPr>
              <w:rFonts w:hint="eastAsia" w:ascii="宋体" w:hAnsi="宋体" w:eastAsia="宋体" w:cs="宋体"/>
              <w:sz w:val="24"/>
              <w:szCs w:val="24"/>
            </w:rPr>
            <w:t>II</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7BB32F95">
          <w:pPr>
            <w:pStyle w:val="9"/>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_Toc18299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rPr>
            <w:t>引    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_Toc18299 \h </w:instrText>
          </w:r>
          <w:r>
            <w:rPr>
              <w:rFonts w:hint="eastAsia" w:ascii="宋体" w:hAnsi="宋体" w:eastAsia="宋体" w:cs="宋体"/>
              <w:sz w:val="24"/>
              <w:szCs w:val="24"/>
            </w:rPr>
            <w:fldChar w:fldCharType="separate"/>
          </w:r>
          <w:r>
            <w:rPr>
              <w:rFonts w:hint="eastAsia" w:ascii="宋体" w:hAnsi="宋体" w:eastAsia="宋体" w:cs="宋体"/>
              <w:sz w:val="24"/>
              <w:szCs w:val="24"/>
            </w:rPr>
            <w:t>III</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7AEF10DD">
          <w:pPr>
            <w:pStyle w:val="9"/>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_Toc737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lang w:val="en-US" w:eastAsia="zh-CN"/>
            </w:rPr>
            <w:t xml:space="preserve">1 </w:t>
          </w:r>
          <w:r>
            <w:rPr>
              <w:rFonts w:hint="eastAsia" w:ascii="宋体" w:hAnsi="宋体" w:eastAsia="宋体" w:cs="宋体"/>
              <w:sz w:val="24"/>
              <w:szCs w:val="24"/>
            </w:rPr>
            <w:t>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3B55A6FF">
          <w:pPr>
            <w:pStyle w:val="9"/>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_Toc29050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lang w:val="en-US" w:eastAsia="zh-CN"/>
            </w:rPr>
            <w:t>2 规范性引用文件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_Toc29050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4902BA92">
          <w:pPr>
            <w:pStyle w:val="9"/>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_Toc20799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lang w:val="en-US" w:eastAsia="zh-CN"/>
            </w:rPr>
            <w:t>3 术语和定义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_Toc20799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61F362EB">
          <w:pPr>
            <w:pStyle w:val="10"/>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_Toc17778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rPr>
            <w:t>3.1无人机（UA：Unmanned</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Aircraft）</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_Toc17778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072F9AC5">
          <w:pPr>
            <w:pStyle w:val="10"/>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_Toc11205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rPr>
            <w:t>3.2无人机系统（UAS：Unmanned</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Aircraft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System）</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_Toc11205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137BF421">
          <w:pPr>
            <w:pStyle w:val="10"/>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_Toc30642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lang w:eastAsia="zh-CN"/>
            </w:rPr>
            <w:t>无人机田长制巡查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_Toc30642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48E02B0F">
          <w:pPr>
            <w:pStyle w:val="10"/>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_Toc45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rPr>
            <w:t>3.4类别</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78F45FC5">
          <w:pPr>
            <w:pStyle w:val="10"/>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_Toc10028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rPr>
            <w:t>3.5固定翼无人机（以下简称固定翼)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_Toc10028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24DF185E">
          <w:pPr>
            <w:pStyle w:val="10"/>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_Toc8522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rPr>
            <w:t>3.6无人直升机（以下简称直升机）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_Toc8522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7FF81857">
          <w:pPr>
            <w:pStyle w:val="10"/>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_Toc5197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rPr>
            <w:t>3.7多旋翼无人机（以下简称多旋翼）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_Toc5197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7D884B99">
          <w:pPr>
            <w:pStyle w:val="10"/>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_Toc19232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rPr>
            <w:t>3.8视距内运行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_Toc19232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5010B4ED">
          <w:pPr>
            <w:pStyle w:val="10"/>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_Toc6981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rPr>
            <w:t>3.9超视距运行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_Toc6981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4CBAA879">
          <w:pPr>
            <w:pStyle w:val="10"/>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_Toc8299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lang w:val="en-US" w:eastAsia="zh-CN"/>
            </w:rPr>
            <w:t>3.10巡田APP软件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_Toc8299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4A8163E1">
          <w:pPr>
            <w:pStyle w:val="10"/>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_Toc30184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lang w:val="en-US" w:eastAsia="zh-CN"/>
            </w:rPr>
            <w:t>3.11耕地图斑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_Toc30184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711AADFA">
          <w:pPr>
            <w:pStyle w:val="9"/>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_Toc13717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lang w:val="en-US" w:eastAsia="zh-CN"/>
            </w:rPr>
            <w:t>4 适用培训机构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_Toc13717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04EBDBD2">
          <w:pPr>
            <w:pStyle w:val="9"/>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_Toc10581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lang w:val="en-US" w:eastAsia="zh-CN"/>
            </w:rPr>
            <w:t>5 面向岗位能力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_Toc10581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25255B2F">
          <w:pPr>
            <w:pStyle w:val="9"/>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_Toc7216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lang w:val="en-US" w:eastAsia="zh-CN"/>
            </w:rPr>
            <w:t>6 岗位能力要求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666FD57C">
          <w:pPr>
            <w:pStyle w:val="10"/>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_Toc26108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lang w:val="en-US" w:eastAsia="zh-CN"/>
            </w:rPr>
            <w:t>岗位</w:t>
          </w:r>
          <w:r>
            <w:rPr>
              <w:rFonts w:hint="eastAsia" w:ascii="宋体" w:hAnsi="宋体" w:eastAsia="宋体" w:cs="宋体"/>
              <w:sz w:val="24"/>
              <w:szCs w:val="24"/>
            </w:rPr>
            <w:t>能力水平划分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_Toc26108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77389FB7">
          <w:pPr>
            <w:pStyle w:val="10"/>
            <w:tabs>
              <w:tab w:val="right" w:leader="dot" w:pos="9746"/>
            </w:tabs>
            <w:spacing w:line="360" w:lineRule="auto"/>
            <w:rPr>
              <w:rFonts w:hint="eastAsia" w:ascii="宋体" w:hAnsi="宋体" w:eastAsia="宋体" w:cs="宋体"/>
              <w:sz w:val="24"/>
              <w:szCs w:val="24"/>
            </w:rPr>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_Toc15214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lang w:val="en-US" w:eastAsia="zh-CN"/>
            </w:rPr>
            <w:t>6.2岗位能力水平要求描述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_Toc15214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099D7B17">
          <w:pPr>
            <w:pStyle w:val="9"/>
            <w:tabs>
              <w:tab w:val="right" w:leader="dot" w:pos="9746"/>
            </w:tabs>
            <w:spacing w:line="360" w:lineRule="auto"/>
          </w:pPr>
          <w:r>
            <w:rPr>
              <w:rFonts w:hint="eastAsia" w:ascii="宋体" w:hAnsi="宋体" w:eastAsia="宋体" w:cs="宋体"/>
              <w:color w:val="000000"/>
              <w:spacing w:val="0"/>
              <w:sz w:val="24"/>
              <w:szCs w:val="24"/>
            </w:rPr>
            <w:fldChar w:fldCharType="begin"/>
          </w:r>
          <w:r>
            <w:rPr>
              <w:rFonts w:hint="eastAsia" w:ascii="宋体" w:hAnsi="宋体" w:eastAsia="宋体" w:cs="宋体"/>
              <w:spacing w:val="0"/>
              <w:sz w:val="24"/>
              <w:szCs w:val="24"/>
            </w:rPr>
            <w:instrText xml:space="preserve"> HYPERLINK \l _Toc5316 </w:instrText>
          </w:r>
          <w:r>
            <w:rPr>
              <w:rFonts w:hint="eastAsia" w:ascii="宋体" w:hAnsi="宋体" w:eastAsia="宋体" w:cs="宋体"/>
              <w:spacing w:val="0"/>
              <w:sz w:val="24"/>
              <w:szCs w:val="24"/>
            </w:rPr>
            <w:fldChar w:fldCharType="separate"/>
          </w:r>
          <w:r>
            <w:rPr>
              <w:rFonts w:hint="eastAsia" w:ascii="宋体" w:hAnsi="宋体" w:eastAsia="宋体" w:cs="宋体"/>
              <w:sz w:val="24"/>
              <w:szCs w:val="24"/>
              <w:lang w:val="en-US" w:eastAsia="zh-CN"/>
            </w:rPr>
            <w:t>参考文献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_Toc5316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000000"/>
              <w:spacing w:val="0"/>
              <w:sz w:val="24"/>
              <w:szCs w:val="24"/>
            </w:rPr>
            <w:fldChar w:fldCharType="end"/>
          </w:r>
        </w:p>
        <w:p w14:paraId="3F4054F3">
          <w:pPr>
            <w:widowControl w:val="0"/>
            <w:autoSpaceDE w:val="0"/>
            <w:autoSpaceDN w:val="0"/>
            <w:spacing w:before="0" w:after="0" w:line="624" w:lineRule="exact"/>
            <w:ind w:right="0"/>
            <w:jc w:val="both"/>
            <w:rPr>
              <w:rFonts w:ascii="黑体" w:hAnsi="黑体" w:cs="黑体"/>
              <w:color w:val="000000"/>
              <w:spacing w:val="0"/>
              <w:sz w:val="32"/>
            </w:rPr>
          </w:pPr>
          <w:r>
            <w:rPr>
              <w:rFonts w:ascii="黑体" w:hAnsi="黑体" w:cs="黑体"/>
              <w:color w:val="000000"/>
              <w:spacing w:val="0"/>
            </w:rPr>
            <w:fldChar w:fldCharType="end"/>
          </w:r>
        </w:p>
      </w:sdtContent>
    </w:sdt>
    <w:p w14:paraId="21FF1735">
      <w:pPr>
        <w:widowControl w:val="0"/>
        <w:autoSpaceDE w:val="0"/>
        <w:autoSpaceDN w:val="0"/>
        <w:spacing w:before="0" w:after="0" w:line="600" w:lineRule="exact"/>
        <w:ind w:left="0" w:right="0"/>
        <w:jc w:val="left"/>
        <w:rPr>
          <w:rFonts w:ascii="INAMNM+FZFSJW--GB1-0"/>
          <w:color w:val="000000"/>
          <w:spacing w:val="0"/>
          <w:sz w:val="24"/>
        </w:rPr>
      </w:pPr>
    </w:p>
    <w:p w14:paraId="190486D1">
      <w:pPr>
        <w:widowControl w:val="0"/>
        <w:autoSpaceDE w:val="0"/>
        <w:autoSpaceDN w:val="0"/>
        <w:spacing w:before="0" w:after="0" w:line="600" w:lineRule="exact"/>
        <w:ind w:left="0" w:right="0"/>
        <w:jc w:val="left"/>
        <w:rPr>
          <w:rFonts w:ascii="INAMNM+FZFSJW--GB1-0"/>
          <w:color w:val="000000"/>
          <w:spacing w:val="0"/>
          <w:sz w:val="24"/>
        </w:rPr>
      </w:pPr>
    </w:p>
    <w:p w14:paraId="04BAEC79">
      <w:pPr>
        <w:widowControl w:val="0"/>
        <w:autoSpaceDE w:val="0"/>
        <w:autoSpaceDN w:val="0"/>
        <w:spacing w:before="0" w:after="0" w:line="600" w:lineRule="exact"/>
        <w:ind w:left="0" w:right="0"/>
        <w:jc w:val="left"/>
        <w:rPr>
          <w:rFonts w:ascii="INAMNM+FZFSJW--GB1-0"/>
          <w:color w:val="000000"/>
          <w:spacing w:val="0"/>
          <w:sz w:val="24"/>
        </w:rPr>
      </w:pPr>
    </w:p>
    <w:p w14:paraId="70FE54FA">
      <w:pPr>
        <w:widowControl w:val="0"/>
        <w:autoSpaceDE w:val="0"/>
        <w:autoSpaceDN w:val="0"/>
        <w:spacing w:before="0" w:after="0" w:line="600" w:lineRule="exact"/>
        <w:ind w:left="0" w:right="0"/>
        <w:jc w:val="left"/>
        <w:rPr>
          <w:rFonts w:ascii="INAMNM+FZFSJW--GB1-0"/>
          <w:color w:val="000000"/>
          <w:spacing w:val="0"/>
          <w:sz w:val="24"/>
        </w:rPr>
      </w:pPr>
    </w:p>
    <w:p w14:paraId="2B5D7090">
      <w:pPr>
        <w:widowControl w:val="0"/>
        <w:autoSpaceDE w:val="0"/>
        <w:autoSpaceDN w:val="0"/>
        <w:spacing w:before="0" w:after="0" w:line="319" w:lineRule="exact"/>
        <w:ind w:left="0" w:right="0"/>
        <w:jc w:val="center"/>
        <w:rPr>
          <w:rFonts w:hint="eastAsia" w:ascii="黑体" w:hAnsi="黑体" w:eastAsia="黑体" w:cs="黑体"/>
          <w:color w:val="000000"/>
          <w:spacing w:val="0"/>
          <w:sz w:val="32"/>
        </w:rPr>
        <w:sectPr>
          <w:footerReference r:id="rId3" w:type="default"/>
          <w:pgSz w:w="11906" w:h="16838"/>
          <w:pgMar w:top="1440" w:right="1080" w:bottom="1440" w:left="1080" w:header="851" w:footer="992" w:gutter="0"/>
          <w:pgNumType w:fmt="upperRoman" w:start="1"/>
          <w:cols w:space="425" w:num="1"/>
          <w:docGrid w:type="lines" w:linePitch="312" w:charSpace="0"/>
        </w:sectPr>
      </w:pPr>
    </w:p>
    <w:p w14:paraId="478506EB">
      <w:pPr>
        <w:pStyle w:val="3"/>
        <w:bidi w:val="0"/>
        <w:jc w:val="center"/>
        <w:rPr>
          <w:rFonts w:hint="eastAsia" w:ascii="黑体" w:hAnsi="黑体" w:eastAsia="黑体" w:cs="黑体"/>
          <w:sz w:val="32"/>
          <w:szCs w:val="32"/>
        </w:rPr>
      </w:pPr>
      <w:bookmarkStart w:id="0" w:name="_Toc20185"/>
      <w:r>
        <w:rPr>
          <w:rFonts w:hint="eastAsia" w:ascii="黑体" w:hAnsi="黑体" w:eastAsia="黑体" w:cs="黑体"/>
          <w:sz w:val="32"/>
          <w:szCs w:val="32"/>
        </w:rPr>
        <w:t>前</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言</w:t>
      </w:r>
      <w:bookmarkEnd w:id="0"/>
    </w:p>
    <w:p w14:paraId="09CB4602">
      <w:pPr>
        <w:widowControl w:val="0"/>
        <w:autoSpaceDE w:val="0"/>
        <w:autoSpaceDN w:val="0"/>
        <w:spacing w:before="0" w:after="0" w:line="319" w:lineRule="exact"/>
        <w:ind w:left="0" w:right="0"/>
        <w:jc w:val="center"/>
        <w:rPr>
          <w:rFonts w:ascii="黑体" w:hAnsi="黑体" w:cs="黑体"/>
          <w:color w:val="000000"/>
          <w:spacing w:val="0"/>
          <w:sz w:val="32"/>
        </w:rPr>
      </w:pPr>
    </w:p>
    <w:p w14:paraId="1AB3EDCB">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left"/>
        <w:textAlignment w:val="auto"/>
        <w:rPr>
          <w:rFonts w:hint="eastAsia" w:ascii="INAMNM+FZFSJW--GB1-0" w:hAnsi="INAMNM+FZFSJW--GB1-0" w:cs="INAMNM+FZFSJW--GB1-0"/>
          <w:color w:val="000000"/>
          <w:spacing w:val="0"/>
          <w:sz w:val="24"/>
          <w:lang w:eastAsia="zh-CN"/>
        </w:rPr>
      </w:pPr>
      <w:r>
        <w:rPr>
          <w:rFonts w:ascii="INAMNM+FZFSJW--GB1-0" w:hAnsi="INAMNM+FZFSJW--GB1-0" w:cs="INAMNM+FZFSJW--GB1-0"/>
          <w:color w:val="000000"/>
          <w:spacing w:val="0"/>
          <w:sz w:val="24"/>
        </w:rPr>
        <w:t>本</w:t>
      </w:r>
      <w:r>
        <w:rPr>
          <w:rFonts w:hint="eastAsia" w:ascii="INAMNM+FZFSJW--GB1-0" w:hAnsi="INAMNM+FZFSJW--GB1-0" w:cs="INAMNM+FZFSJW--GB1-0"/>
          <w:color w:val="000000"/>
          <w:spacing w:val="0"/>
          <w:sz w:val="24"/>
          <w:lang w:val="en-US" w:eastAsia="zh-Hans"/>
        </w:rPr>
        <w:t>规范</w:t>
      </w:r>
      <w:r>
        <w:rPr>
          <w:rFonts w:ascii="INAMNM+FZFSJW--GB1-0" w:hAnsi="INAMNM+FZFSJW--GB1-0" w:cs="INAMNM+FZFSJW--GB1-0"/>
          <w:color w:val="000000"/>
          <w:spacing w:val="0"/>
          <w:sz w:val="24"/>
        </w:rPr>
        <w:t>按照</w:t>
      </w:r>
      <w:r>
        <w:rPr>
          <w:rFonts w:ascii="VSIFLL+TimesNewRomanPSMT"/>
          <w:color w:val="000000"/>
          <w:spacing w:val="0"/>
          <w:sz w:val="24"/>
        </w:rPr>
        <w:t>GB/T 1.1-20</w:t>
      </w:r>
      <w:r>
        <w:rPr>
          <w:rFonts w:hint="default" w:ascii="VSIFLL+TimesNewRomanPSMT"/>
          <w:color w:val="000000"/>
          <w:spacing w:val="0"/>
          <w:sz w:val="24"/>
        </w:rPr>
        <w:t>20</w:t>
      </w:r>
      <w:r>
        <w:rPr>
          <w:rFonts w:hint="eastAsia" w:ascii="VSIFLL+TimesNewRomanPSMT"/>
          <w:color w:val="000000"/>
          <w:spacing w:val="0"/>
          <w:sz w:val="24"/>
          <w:lang w:eastAsia="zh-CN"/>
        </w:rPr>
        <w:t>《</w:t>
      </w:r>
      <w:r>
        <w:rPr>
          <w:rFonts w:hint="default" w:ascii="VSIFLL+TimesNewRomanPSMT"/>
          <w:color w:val="000000"/>
          <w:spacing w:val="0"/>
          <w:sz w:val="24"/>
        </w:rPr>
        <w:t>标准化工作导则  第1部分：标准化文件的结构和起草规则》的规定起草。</w:t>
      </w:r>
    </w:p>
    <w:p w14:paraId="2F4754E3">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left"/>
        <w:textAlignment w:val="auto"/>
        <w:rPr>
          <w:rFonts w:hint="default" w:ascii="INAMNM+FZFSJW--GB1-0" w:hAnsi="INAMNM+FZFSJW--GB1-0" w:cs="INAMNM+FZFSJW--GB1-0" w:eastAsiaTheme="minorEastAsia"/>
          <w:color w:val="000000"/>
          <w:spacing w:val="0"/>
          <w:sz w:val="24"/>
          <w:lang w:val="en-US" w:eastAsia="zh-CN"/>
        </w:rPr>
      </w:pPr>
      <w:r>
        <w:rPr>
          <w:rFonts w:ascii="INAMNM+FZFSJW--GB1-0" w:hAnsi="INAMNM+FZFSJW--GB1-0" w:cs="INAMNM+FZFSJW--GB1-0"/>
          <w:color w:val="000000"/>
          <w:spacing w:val="0"/>
          <w:sz w:val="24"/>
        </w:rPr>
        <w:t>本</w:t>
      </w:r>
      <w:r>
        <w:rPr>
          <w:rFonts w:hint="eastAsia" w:ascii="INAMNM+FZFSJW--GB1-0" w:hAnsi="INAMNM+FZFSJW--GB1-0" w:cs="INAMNM+FZFSJW--GB1-0"/>
          <w:color w:val="000000"/>
          <w:spacing w:val="0"/>
          <w:sz w:val="24"/>
          <w:lang w:val="en-US" w:eastAsia="zh-Hans"/>
        </w:rPr>
        <w:t>规范</w:t>
      </w:r>
      <w:r>
        <w:rPr>
          <w:rFonts w:hint="eastAsia" w:ascii="INAMNM+FZFSJW--GB1-0" w:hAnsi="INAMNM+FZFSJW--GB1-0" w:cs="INAMNM+FZFSJW--GB1-0"/>
          <w:color w:val="000000"/>
          <w:spacing w:val="0"/>
          <w:sz w:val="24"/>
          <w:lang w:val="en-US" w:eastAsia="zh-CN"/>
        </w:rPr>
        <w:t>由广东省</w:t>
      </w:r>
      <w:r>
        <w:rPr>
          <w:rFonts w:hint="eastAsia" w:ascii="INAMNM+FZFSJW--GB1-0" w:hAnsi="INAMNM+FZFSJW--GB1-0" w:cs="INAMNM+FZFSJW--GB1-0"/>
          <w:b w:val="0"/>
          <w:bCs w:val="0"/>
          <w:color w:val="000000"/>
          <w:spacing w:val="0"/>
          <w:sz w:val="24"/>
          <w:lang w:val="en-US" w:eastAsia="zh-CN"/>
        </w:rPr>
        <w:t>耕地保护协会提出并归口。</w:t>
      </w:r>
    </w:p>
    <w:p w14:paraId="1C15B628">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left"/>
        <w:textAlignment w:val="auto"/>
        <w:rPr>
          <w:rFonts w:hint="eastAsia" w:ascii="INAMNM+FZFSJW--GB1-0" w:hAnsi="INAMNM+FZFSJW--GB1-0" w:cs="INAMNM+FZFSJW--GB1-0"/>
          <w:b w:val="0"/>
          <w:bCs w:val="0"/>
          <w:color w:val="000000"/>
          <w:spacing w:val="0"/>
          <w:sz w:val="24"/>
          <w:lang w:val="en-US" w:eastAsia="zh-CN"/>
        </w:rPr>
      </w:pPr>
      <w:r>
        <w:rPr>
          <w:rFonts w:ascii="INAMNM+FZFSJW--GB1-0" w:hAnsi="INAMNM+FZFSJW--GB1-0" w:cs="INAMNM+FZFSJW--GB1-0"/>
          <w:color w:val="000000"/>
          <w:spacing w:val="0"/>
          <w:sz w:val="24"/>
        </w:rPr>
        <w:t>本</w:t>
      </w:r>
      <w:r>
        <w:rPr>
          <w:rFonts w:hint="eastAsia" w:ascii="INAMNM+FZFSJW--GB1-0" w:hAnsi="INAMNM+FZFSJW--GB1-0" w:cs="INAMNM+FZFSJW--GB1-0"/>
          <w:color w:val="000000"/>
          <w:spacing w:val="0"/>
          <w:sz w:val="24"/>
          <w:lang w:val="en-US" w:eastAsia="zh-Hans"/>
        </w:rPr>
        <w:t>规范</w:t>
      </w:r>
      <w:r>
        <w:rPr>
          <w:rFonts w:ascii="INAMNM+FZFSJW--GB1-0" w:hAnsi="INAMNM+FZFSJW--GB1-0" w:cs="INAMNM+FZFSJW--GB1-0"/>
          <w:color w:val="000000"/>
          <w:spacing w:val="0"/>
          <w:sz w:val="24"/>
        </w:rPr>
        <w:t>起草单位：</w:t>
      </w:r>
      <w:r>
        <w:rPr>
          <w:rFonts w:hint="eastAsia" w:ascii="INAMNM+FZFSJW--GB1-0" w:hAnsi="INAMNM+FZFSJW--GB1-0" w:cs="INAMNM+FZFSJW--GB1-0"/>
          <w:b w:val="0"/>
          <w:bCs w:val="0"/>
          <w:color w:val="000000"/>
          <w:spacing w:val="0"/>
          <w:sz w:val="24"/>
          <w:lang w:val="en-US" w:eastAsia="zh-CN"/>
        </w:rPr>
        <w:t>广东省国土资源测绘院、广东省耕地保护协会、广东农工商职业技术学院、广东省城市技师学院、</w:t>
      </w:r>
      <w:r>
        <w:rPr>
          <w:rFonts w:hint="eastAsia" w:ascii="INAMNM+FZFSJW--GB1-0" w:hAnsi="INAMNM+FZFSJW--GB1-0" w:cs="INAMNM+FZFSJW--GB1-0"/>
          <w:color w:val="000000"/>
          <w:spacing w:val="0"/>
          <w:sz w:val="24"/>
        </w:rPr>
        <w:t>广州市华南自然资源科学技术研究院、</w:t>
      </w:r>
      <w:r>
        <w:rPr>
          <w:rFonts w:hint="eastAsia" w:ascii="INAMNM+FZFSJW--GB1-0" w:hAnsi="INAMNM+FZFSJW--GB1-0" w:cs="INAMNM+FZFSJW--GB1-0"/>
          <w:b w:val="0"/>
          <w:bCs w:val="0"/>
          <w:color w:val="000000"/>
          <w:spacing w:val="0"/>
          <w:sz w:val="24"/>
          <w:lang w:val="en-US" w:eastAsia="zh-CN"/>
        </w:rPr>
        <w:t>广东省中肽科技有限公司、北京中全科技有限公司、广州国测规划信息技术有限公司、广州科测空间信息技术有限公司、广州赋安数字科技有限公司、广东农垦梅陇农场有限公司、广东农垦热带农业研究院有限公司、广东华地自然空间规划研究有限公司。</w:t>
      </w:r>
    </w:p>
    <w:p w14:paraId="5E537F69">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left"/>
        <w:textAlignment w:val="auto"/>
        <w:rPr>
          <w:rFonts w:ascii="INAMNM+FZFSJW--GB1-0" w:hAnsi="INAMNM+FZFSJW--GB1-0" w:cs="INAMNM+FZFSJW--GB1-0"/>
          <w:b w:val="0"/>
          <w:bCs w:val="0"/>
          <w:color w:val="000000"/>
          <w:spacing w:val="0"/>
          <w:sz w:val="24"/>
        </w:rPr>
      </w:pPr>
      <w:r>
        <w:rPr>
          <w:rFonts w:ascii="INAMNM+FZFSJW--GB1-0" w:hAnsi="INAMNM+FZFSJW--GB1-0" w:cs="INAMNM+FZFSJW--GB1-0"/>
          <w:b w:val="0"/>
          <w:bCs w:val="0"/>
          <w:color w:val="000000"/>
          <w:spacing w:val="0"/>
          <w:sz w:val="24"/>
        </w:rPr>
        <w:t>本</w:t>
      </w:r>
      <w:r>
        <w:rPr>
          <w:rFonts w:hint="eastAsia" w:ascii="INAMNM+FZFSJW--GB1-0" w:hAnsi="INAMNM+FZFSJW--GB1-0" w:cs="INAMNM+FZFSJW--GB1-0"/>
          <w:b w:val="0"/>
          <w:bCs w:val="0"/>
          <w:color w:val="000000"/>
          <w:spacing w:val="0"/>
          <w:sz w:val="24"/>
          <w:lang w:val="en-US" w:eastAsia="zh-Hans"/>
        </w:rPr>
        <w:t>规范</w:t>
      </w:r>
      <w:r>
        <w:rPr>
          <w:rFonts w:ascii="INAMNM+FZFSJW--GB1-0" w:hAnsi="INAMNM+FZFSJW--GB1-0" w:cs="INAMNM+FZFSJW--GB1-0"/>
          <w:b w:val="0"/>
          <w:bCs w:val="0"/>
          <w:color w:val="000000"/>
          <w:spacing w:val="0"/>
          <w:sz w:val="24"/>
        </w:rPr>
        <w:t>主要起草人：</w:t>
      </w:r>
      <w:r>
        <w:rPr>
          <w:rFonts w:hint="eastAsia" w:ascii="INAMNM+FZFSJW--GB1-0" w:hAnsi="INAMNM+FZFSJW--GB1-0" w:cs="INAMNM+FZFSJW--GB1-0"/>
          <w:b w:val="0"/>
          <w:bCs w:val="0"/>
          <w:color w:val="000000"/>
          <w:spacing w:val="0"/>
          <w:sz w:val="24"/>
          <w:lang w:val="en-US" w:eastAsia="zh-CN"/>
        </w:rPr>
        <w:t>莫仕文、陈展鹏、江泰、胡月明、黄军辉、楼宇锴、朱振宇、吴振南、钟立华、罗旭、楼新良、李梅生、王久玲、刘诗明、谢英凯、温莹、陈叶海、刘民、蔡思畅</w:t>
      </w:r>
      <w:r>
        <w:rPr>
          <w:rFonts w:ascii="INAMNM+FZFSJW--GB1-0" w:hAnsi="INAMNM+FZFSJW--GB1-0" w:cs="INAMNM+FZFSJW--GB1-0"/>
          <w:b w:val="0"/>
          <w:bCs w:val="0"/>
          <w:color w:val="000000"/>
          <w:spacing w:val="0"/>
          <w:sz w:val="24"/>
        </w:rPr>
        <w:t>等。</w:t>
      </w:r>
    </w:p>
    <w:p w14:paraId="125CF0EF">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left"/>
        <w:textAlignment w:val="auto"/>
        <w:rPr>
          <w:rFonts w:ascii="INAMNM+FZFSJW--GB1-0" w:hAnsi="INAMNM+FZFSJW--GB1-0" w:cs="INAMNM+FZFSJW--GB1-0"/>
          <w:b w:val="0"/>
          <w:bCs w:val="0"/>
          <w:color w:val="000000"/>
          <w:spacing w:val="0"/>
          <w:sz w:val="24"/>
        </w:rPr>
      </w:pPr>
    </w:p>
    <w:p w14:paraId="4A7DD6AD">
      <w:pPr>
        <w:widowControl w:val="0"/>
        <w:autoSpaceDE w:val="0"/>
        <w:autoSpaceDN w:val="0"/>
        <w:spacing w:before="0" w:after="0" w:line="624" w:lineRule="exact"/>
        <w:ind w:left="0" w:right="0"/>
        <w:jc w:val="left"/>
        <w:rPr>
          <w:rFonts w:ascii="INAMNM+FZFSJW--GB1-0" w:hAnsi="INAMNM+FZFSJW--GB1-0" w:cs="INAMNM+FZFSJW--GB1-0"/>
          <w:color w:val="000000"/>
          <w:spacing w:val="0"/>
          <w:sz w:val="24"/>
        </w:rPr>
      </w:pPr>
    </w:p>
    <w:p w14:paraId="592D1628">
      <w:pPr>
        <w:widowControl w:val="0"/>
        <w:autoSpaceDE w:val="0"/>
        <w:autoSpaceDN w:val="0"/>
        <w:spacing w:before="0" w:after="0" w:line="624" w:lineRule="exact"/>
        <w:ind w:left="0" w:right="0"/>
        <w:jc w:val="left"/>
        <w:rPr>
          <w:rFonts w:ascii="INAMNM+FZFSJW--GB1-0" w:hAnsi="INAMNM+FZFSJW--GB1-0" w:cs="INAMNM+FZFSJW--GB1-0"/>
          <w:color w:val="000000"/>
          <w:spacing w:val="0"/>
          <w:sz w:val="24"/>
        </w:rPr>
      </w:pPr>
    </w:p>
    <w:p w14:paraId="430F2A94">
      <w:pPr>
        <w:widowControl w:val="0"/>
        <w:autoSpaceDE w:val="0"/>
        <w:autoSpaceDN w:val="0"/>
        <w:spacing w:before="0" w:after="0" w:line="624" w:lineRule="exact"/>
        <w:ind w:left="0" w:right="0"/>
        <w:jc w:val="left"/>
        <w:rPr>
          <w:rFonts w:ascii="INAMNM+FZFSJW--GB1-0" w:hAnsi="INAMNM+FZFSJW--GB1-0" w:cs="INAMNM+FZFSJW--GB1-0"/>
          <w:color w:val="000000"/>
          <w:spacing w:val="0"/>
          <w:sz w:val="24"/>
        </w:rPr>
      </w:pPr>
    </w:p>
    <w:p w14:paraId="3BAC9650">
      <w:pPr>
        <w:widowControl w:val="0"/>
        <w:autoSpaceDE w:val="0"/>
        <w:autoSpaceDN w:val="0"/>
        <w:spacing w:before="0" w:after="0" w:line="624" w:lineRule="exact"/>
        <w:ind w:left="0" w:right="0"/>
        <w:jc w:val="left"/>
        <w:rPr>
          <w:rFonts w:ascii="INAMNM+FZFSJW--GB1-0" w:hAnsi="INAMNM+FZFSJW--GB1-0" w:cs="INAMNM+FZFSJW--GB1-0"/>
          <w:color w:val="000000"/>
          <w:spacing w:val="0"/>
          <w:sz w:val="24"/>
        </w:rPr>
      </w:pPr>
    </w:p>
    <w:p w14:paraId="428417A3">
      <w:pPr>
        <w:widowControl w:val="0"/>
        <w:autoSpaceDE w:val="0"/>
        <w:autoSpaceDN w:val="0"/>
        <w:spacing w:before="0" w:after="0" w:line="624" w:lineRule="exact"/>
        <w:ind w:left="0" w:right="0"/>
        <w:jc w:val="left"/>
        <w:rPr>
          <w:rFonts w:ascii="INAMNM+FZFSJW--GB1-0" w:hAnsi="INAMNM+FZFSJW--GB1-0" w:cs="INAMNM+FZFSJW--GB1-0"/>
          <w:color w:val="000000"/>
          <w:spacing w:val="0"/>
          <w:sz w:val="24"/>
        </w:rPr>
      </w:pPr>
    </w:p>
    <w:p w14:paraId="1FC7CE90">
      <w:pPr>
        <w:widowControl w:val="0"/>
        <w:autoSpaceDE w:val="0"/>
        <w:autoSpaceDN w:val="0"/>
        <w:spacing w:before="0" w:after="0" w:line="624" w:lineRule="exact"/>
        <w:ind w:left="0" w:right="0"/>
        <w:jc w:val="left"/>
        <w:rPr>
          <w:rFonts w:ascii="INAMNM+FZFSJW--GB1-0" w:hAnsi="INAMNM+FZFSJW--GB1-0" w:cs="INAMNM+FZFSJW--GB1-0"/>
          <w:color w:val="000000"/>
          <w:spacing w:val="0"/>
          <w:sz w:val="24"/>
        </w:rPr>
      </w:pPr>
    </w:p>
    <w:p w14:paraId="440C1E69">
      <w:pPr>
        <w:widowControl w:val="0"/>
        <w:autoSpaceDE w:val="0"/>
        <w:autoSpaceDN w:val="0"/>
        <w:spacing w:before="0" w:after="0" w:line="624" w:lineRule="exact"/>
        <w:ind w:left="0" w:right="0"/>
        <w:jc w:val="left"/>
        <w:rPr>
          <w:rFonts w:ascii="INAMNM+FZFSJW--GB1-0" w:hAnsi="INAMNM+FZFSJW--GB1-0" w:cs="INAMNM+FZFSJW--GB1-0"/>
          <w:color w:val="000000"/>
          <w:spacing w:val="0"/>
          <w:sz w:val="24"/>
        </w:rPr>
      </w:pPr>
    </w:p>
    <w:p w14:paraId="7BD04AAD">
      <w:pPr>
        <w:widowControl w:val="0"/>
        <w:autoSpaceDE w:val="0"/>
        <w:autoSpaceDN w:val="0"/>
        <w:spacing w:before="0" w:after="0" w:line="624" w:lineRule="exact"/>
        <w:ind w:left="0" w:right="0"/>
        <w:jc w:val="left"/>
        <w:rPr>
          <w:rFonts w:ascii="INAMNM+FZFSJW--GB1-0" w:hAnsi="INAMNM+FZFSJW--GB1-0" w:cs="INAMNM+FZFSJW--GB1-0"/>
          <w:color w:val="000000"/>
          <w:spacing w:val="0"/>
          <w:sz w:val="24"/>
        </w:rPr>
      </w:pPr>
    </w:p>
    <w:p w14:paraId="2F1A3871">
      <w:pPr>
        <w:widowControl w:val="0"/>
        <w:autoSpaceDE w:val="0"/>
        <w:autoSpaceDN w:val="0"/>
        <w:spacing w:before="0" w:after="0" w:line="624" w:lineRule="exact"/>
        <w:ind w:left="0" w:right="0"/>
        <w:jc w:val="left"/>
        <w:rPr>
          <w:rFonts w:ascii="INAMNM+FZFSJW--GB1-0" w:hAnsi="INAMNM+FZFSJW--GB1-0" w:cs="INAMNM+FZFSJW--GB1-0"/>
          <w:color w:val="000000"/>
          <w:spacing w:val="0"/>
          <w:sz w:val="24"/>
        </w:rPr>
      </w:pPr>
    </w:p>
    <w:p w14:paraId="7C27D525">
      <w:pPr>
        <w:widowControl w:val="0"/>
        <w:autoSpaceDE w:val="0"/>
        <w:autoSpaceDN w:val="0"/>
        <w:spacing w:before="0" w:after="0" w:line="624" w:lineRule="exact"/>
        <w:ind w:left="0" w:right="0"/>
        <w:jc w:val="left"/>
        <w:rPr>
          <w:rFonts w:ascii="INAMNM+FZFSJW--GB1-0" w:hAnsi="INAMNM+FZFSJW--GB1-0" w:cs="INAMNM+FZFSJW--GB1-0"/>
          <w:color w:val="000000"/>
          <w:spacing w:val="0"/>
          <w:sz w:val="24"/>
        </w:rPr>
      </w:pPr>
    </w:p>
    <w:p w14:paraId="0FFF4A5A">
      <w:pPr>
        <w:widowControl w:val="0"/>
        <w:autoSpaceDE w:val="0"/>
        <w:autoSpaceDN w:val="0"/>
        <w:spacing w:before="0" w:after="0" w:line="624" w:lineRule="exact"/>
        <w:ind w:left="0" w:right="0"/>
        <w:jc w:val="left"/>
        <w:rPr>
          <w:rFonts w:ascii="INAMNM+FZFSJW--GB1-0" w:hAnsi="INAMNM+FZFSJW--GB1-0" w:cs="INAMNM+FZFSJW--GB1-0"/>
          <w:color w:val="000000"/>
          <w:spacing w:val="0"/>
          <w:sz w:val="24"/>
        </w:rPr>
      </w:pPr>
    </w:p>
    <w:p w14:paraId="60AC18DA">
      <w:pPr>
        <w:pStyle w:val="22"/>
      </w:pPr>
      <w:bookmarkStart w:id="1" w:name="_Toc17639"/>
      <w:bookmarkStart w:id="2" w:name="_Toc28805"/>
      <w:bookmarkStart w:id="3" w:name="_Toc9020"/>
      <w:bookmarkStart w:id="4" w:name="_Toc18299"/>
      <w:r>
        <w:rPr>
          <w:rFonts w:hint="eastAsia"/>
        </w:rPr>
        <w:t>引    言</w:t>
      </w:r>
      <w:bookmarkEnd w:id="1"/>
      <w:bookmarkEnd w:id="2"/>
      <w:bookmarkEnd w:id="3"/>
      <w:bookmarkEnd w:id="4"/>
    </w:p>
    <w:p w14:paraId="12B8A88C">
      <w:pPr>
        <w:pStyle w:val="21"/>
        <w:ind w:firstLine="480"/>
        <w:rPr>
          <w:szCs w:val="22"/>
        </w:rPr>
      </w:pPr>
      <w:r>
        <w:rPr>
          <w:rFonts w:hint="eastAsia"/>
          <w:szCs w:val="22"/>
        </w:rPr>
        <w:t>耕地保护是关系我国经济和社会可持续发展的全局性战略问题。“十分珍惜、合理利用土地和切实保护耕地”是必须长期坚持的一项基本国策。国家“十四五”规划要求深入实施藏粮于地、藏粮于技战略，2023年中央一号文提出加强耕地保护和用途管控。</w:t>
      </w:r>
      <w:r>
        <w:rPr>
          <w:rFonts w:hint="eastAsia"/>
        </w:rPr>
        <w:t>为</w:t>
      </w:r>
      <w:r>
        <w:rPr>
          <w:rFonts w:hint="eastAsia"/>
          <w:szCs w:val="22"/>
        </w:rPr>
        <w:t>贯彻落实党中央、国务院有关耕地保护的重要指示批示精神，</w:t>
      </w:r>
      <w:r>
        <w:rPr>
          <w:rFonts w:hint="eastAsia"/>
          <w:szCs w:val="22"/>
          <w:lang w:val="en-US" w:eastAsia="zh-CN"/>
        </w:rPr>
        <w:t>坚持实行</w:t>
      </w:r>
      <w:r>
        <w:rPr>
          <w:rFonts w:hint="eastAsia"/>
          <w:szCs w:val="22"/>
        </w:rPr>
        <w:t>最严格的耕地保护制度，严防耕地抛荒闲置，坚决遏制耕地“非农化”，防止耕地“非粮化”，</w:t>
      </w:r>
      <w:r>
        <w:rPr>
          <w:rFonts w:hint="eastAsia"/>
          <w:szCs w:val="22"/>
          <w:lang w:val="en-US" w:eastAsia="zh-CN"/>
        </w:rPr>
        <w:t>开展编制</w:t>
      </w:r>
      <w:r>
        <w:rPr>
          <w:rFonts w:hint="eastAsia"/>
          <w:szCs w:val="22"/>
        </w:rPr>
        <w:t>耕地保护</w:t>
      </w:r>
      <w:r>
        <w:rPr>
          <w:rFonts w:hint="eastAsia"/>
          <w:szCs w:val="22"/>
          <w:lang w:eastAsia="zh-CN"/>
        </w:rPr>
        <w:t>无人机田长制巡查</w:t>
      </w:r>
      <w:r>
        <w:rPr>
          <w:rFonts w:hint="eastAsia"/>
          <w:szCs w:val="22"/>
        </w:rPr>
        <w:t>能力评价规范</w:t>
      </w:r>
      <w:r>
        <w:rPr>
          <w:rFonts w:hint="eastAsia"/>
          <w:szCs w:val="22"/>
          <w:lang w:val="en-US" w:eastAsia="zh-CN"/>
        </w:rPr>
        <w:t>工作</w:t>
      </w:r>
      <w:r>
        <w:rPr>
          <w:rFonts w:hint="eastAsia"/>
          <w:szCs w:val="22"/>
        </w:rPr>
        <w:t>。</w:t>
      </w:r>
    </w:p>
    <w:p w14:paraId="198F7711">
      <w:pPr>
        <w:pStyle w:val="21"/>
        <w:ind w:firstLine="480"/>
        <w:rPr>
          <w:szCs w:val="22"/>
        </w:rPr>
      </w:pPr>
      <w:r>
        <w:rPr>
          <w:rFonts w:hint="eastAsia"/>
          <w:szCs w:val="22"/>
        </w:rPr>
        <w:t>耕地保护</w:t>
      </w:r>
      <w:r>
        <w:rPr>
          <w:rFonts w:hint="eastAsia"/>
          <w:szCs w:val="22"/>
          <w:lang w:eastAsia="zh-CN"/>
        </w:rPr>
        <w:t>无人机田长制巡查是通过遥控和自主飞行的方式，减少人力投入、提高工作效率，并且能够对人工难以到达</w:t>
      </w:r>
      <w:r>
        <w:rPr>
          <w:rFonts w:hint="eastAsia"/>
          <w:szCs w:val="22"/>
          <w:lang w:val="en-US" w:eastAsia="zh-CN"/>
        </w:rPr>
        <w:t>且危险</w:t>
      </w:r>
      <w:r>
        <w:rPr>
          <w:rFonts w:hint="eastAsia"/>
          <w:szCs w:val="22"/>
          <w:lang w:eastAsia="zh-CN"/>
        </w:rPr>
        <w:t>的地方进行巡视和检查。目前开办林业类、农业类行业无人机应用技术专业的</w:t>
      </w:r>
      <w:r>
        <w:rPr>
          <w:rFonts w:hint="eastAsia"/>
          <w:szCs w:val="22"/>
          <w:lang w:val="en-US" w:eastAsia="zh-CN"/>
        </w:rPr>
        <w:t>机构较少，</w:t>
      </w:r>
      <w:r>
        <w:rPr>
          <w:rFonts w:hint="eastAsia"/>
          <w:szCs w:val="22"/>
          <w:lang w:eastAsia="zh-CN"/>
        </w:rPr>
        <w:t>专业培养方向定位不准,特色不鲜明，</w:t>
      </w:r>
      <w:r>
        <w:rPr>
          <w:rFonts w:hint="eastAsia"/>
          <w:szCs w:val="22"/>
          <w:lang w:val="en-US" w:eastAsia="zh-CN"/>
        </w:rPr>
        <w:t>无法</w:t>
      </w:r>
      <w:r>
        <w:rPr>
          <w:rFonts w:hint="eastAsia"/>
          <w:szCs w:val="22"/>
          <w:lang w:eastAsia="zh-CN"/>
        </w:rPr>
        <w:t>满足教学需要</w:t>
      </w:r>
      <w:r>
        <w:rPr>
          <w:rFonts w:hint="eastAsia"/>
          <w:szCs w:val="22"/>
        </w:rPr>
        <w:t>，为解决耕地保护工作中巡查范围广、难度大、精度低</w:t>
      </w:r>
      <w:r>
        <w:rPr>
          <w:rFonts w:hint="eastAsia"/>
          <w:szCs w:val="22"/>
          <w:lang w:eastAsia="zh-CN"/>
        </w:rPr>
        <w:t>、</w:t>
      </w:r>
      <w:r>
        <w:rPr>
          <w:rFonts w:hint="eastAsia"/>
          <w:szCs w:val="22"/>
          <w:lang w:val="en-US" w:eastAsia="zh-CN"/>
        </w:rPr>
        <w:t>无人机专业技术</w:t>
      </w:r>
      <w:r>
        <w:rPr>
          <w:rFonts w:hint="eastAsia"/>
          <w:szCs w:val="22"/>
        </w:rPr>
        <w:t>人员少等问题</w:t>
      </w:r>
      <w:r>
        <w:rPr>
          <w:rFonts w:hint="eastAsia"/>
          <w:szCs w:val="22"/>
          <w:lang w:eastAsia="zh-CN"/>
        </w:rPr>
        <w:t>，</w:t>
      </w:r>
      <w:r>
        <w:rPr>
          <w:rFonts w:hint="eastAsia"/>
          <w:szCs w:val="22"/>
          <w:lang w:val="en-US" w:eastAsia="zh-CN"/>
        </w:rPr>
        <w:t>编制</w:t>
      </w:r>
      <w:r>
        <w:rPr>
          <w:rFonts w:hint="eastAsia"/>
          <w:szCs w:val="22"/>
        </w:rPr>
        <w:t>耕地保护</w:t>
      </w:r>
      <w:r>
        <w:rPr>
          <w:rFonts w:hint="eastAsia"/>
          <w:szCs w:val="22"/>
          <w:lang w:eastAsia="zh-CN"/>
        </w:rPr>
        <w:t>无人机田长制巡查</w:t>
      </w:r>
      <w:r>
        <w:rPr>
          <w:rFonts w:hint="eastAsia"/>
          <w:szCs w:val="22"/>
        </w:rPr>
        <w:t>能力评价规范</w:t>
      </w:r>
      <w:r>
        <w:rPr>
          <w:rFonts w:hint="eastAsia"/>
          <w:szCs w:val="22"/>
          <w:lang w:eastAsia="zh-CN"/>
        </w:rPr>
        <w:t>，</w:t>
      </w:r>
      <w:r>
        <w:rPr>
          <w:rFonts w:hint="eastAsia"/>
          <w:szCs w:val="22"/>
          <w:lang w:val="en-US" w:eastAsia="zh-CN"/>
        </w:rPr>
        <w:t>培养更多耕地保护专业高素质技术技能人才，</w:t>
      </w:r>
      <w:r>
        <w:rPr>
          <w:rFonts w:hint="eastAsia"/>
          <w:szCs w:val="22"/>
          <w:lang w:eastAsia="zh-CN"/>
        </w:rPr>
        <w:t>利用无人机航拍等技术进行调查取证，突破地形和空间限制，充分发挥拍摄面广、视野开阔、定位精准等优势，有效解决因地理位置和周边环境等客观条件限制人工调查取证的问题。该岗位</w:t>
      </w:r>
      <w:r>
        <w:rPr>
          <w:rFonts w:hint="eastAsia"/>
          <w:szCs w:val="22"/>
        </w:rPr>
        <w:t>能力评价规范</w:t>
      </w:r>
      <w:r>
        <w:rPr>
          <w:rFonts w:hint="eastAsia"/>
          <w:szCs w:val="22"/>
          <w:lang w:eastAsia="zh-CN"/>
        </w:rPr>
        <w:t>标准将成为</w:t>
      </w:r>
      <w:r>
        <w:rPr>
          <w:rFonts w:hint="eastAsia"/>
          <w:szCs w:val="22"/>
          <w:lang w:val="en-US" w:eastAsia="zh-CN"/>
        </w:rPr>
        <w:t>耕地保护</w:t>
      </w:r>
      <w:r>
        <w:rPr>
          <w:rFonts w:hint="eastAsia"/>
          <w:szCs w:val="22"/>
          <w:lang w:eastAsia="zh-CN"/>
        </w:rPr>
        <w:t>无人机应用技术专业人才培养方案制订的重要依据,对培养该专业高素质技术技能人才具有非常重要的指导意义，</w:t>
      </w:r>
      <w:r>
        <w:rPr>
          <w:rFonts w:hint="eastAsia"/>
          <w:szCs w:val="22"/>
        </w:rPr>
        <w:t>为加快统一标准规范，根据《中华人民共和国土地管理法》，结合我省实际，制定本</w:t>
      </w:r>
      <w:r>
        <w:rPr>
          <w:rFonts w:hint="eastAsia"/>
          <w:szCs w:val="22"/>
          <w:lang w:val="en-US" w:eastAsia="zh-CN"/>
        </w:rPr>
        <w:t>规范</w:t>
      </w:r>
      <w:r>
        <w:rPr>
          <w:rFonts w:hint="eastAsia"/>
          <w:szCs w:val="22"/>
        </w:rPr>
        <w:t>。</w:t>
      </w:r>
    </w:p>
    <w:p w14:paraId="62BBBF30">
      <w:pPr>
        <w:pStyle w:val="21"/>
        <w:ind w:firstLine="480"/>
        <w:rPr>
          <w:szCs w:val="22"/>
        </w:rPr>
      </w:pPr>
      <w:r>
        <w:rPr>
          <w:rFonts w:hint="eastAsia"/>
          <w:szCs w:val="22"/>
        </w:rPr>
        <w:t>本</w:t>
      </w:r>
      <w:r>
        <w:rPr>
          <w:rFonts w:hint="eastAsia"/>
          <w:szCs w:val="22"/>
          <w:lang w:val="en-US" w:eastAsia="zh-CN"/>
        </w:rPr>
        <w:t>规范</w:t>
      </w:r>
      <w:r>
        <w:rPr>
          <w:rFonts w:hint="eastAsia"/>
          <w:szCs w:val="22"/>
        </w:rPr>
        <w:t>包括范围、规范引用文件、术语和定义、</w:t>
      </w:r>
      <w:r>
        <w:rPr>
          <w:rFonts w:hint="eastAsia" w:ascii="宋体" w:hAnsi="宋体" w:eastAsia="宋体" w:cs="宋体"/>
          <w:sz w:val="24"/>
          <w:szCs w:val="24"/>
          <w:lang w:val="en-US" w:eastAsia="zh-CN"/>
        </w:rPr>
        <w:t>适用培训机构</w:t>
      </w:r>
      <w:r>
        <w:rPr>
          <w:rFonts w:hint="eastAsia" w:cs="宋体"/>
          <w:sz w:val="24"/>
          <w:szCs w:val="24"/>
          <w:lang w:val="en-US" w:eastAsia="zh-CN"/>
        </w:rPr>
        <w:t>、</w:t>
      </w:r>
      <w:r>
        <w:rPr>
          <w:rFonts w:hint="eastAsia" w:ascii="宋体" w:hAnsi="宋体" w:eastAsia="宋体" w:cs="宋体"/>
          <w:sz w:val="24"/>
          <w:szCs w:val="24"/>
          <w:lang w:val="en-US" w:eastAsia="zh-CN"/>
        </w:rPr>
        <w:t>面向岗位能力</w:t>
      </w:r>
      <w:r>
        <w:rPr>
          <w:rFonts w:hint="eastAsia" w:cs="宋体"/>
          <w:sz w:val="24"/>
          <w:szCs w:val="24"/>
          <w:lang w:val="en-US" w:eastAsia="zh-CN"/>
        </w:rPr>
        <w:t>和</w:t>
      </w:r>
      <w:r>
        <w:rPr>
          <w:rFonts w:hint="eastAsia" w:ascii="宋体" w:hAnsi="宋体" w:eastAsia="宋体" w:cs="宋体"/>
          <w:sz w:val="24"/>
          <w:szCs w:val="24"/>
          <w:lang w:val="en-US" w:eastAsia="zh-CN"/>
        </w:rPr>
        <w:t>岗位能力要求</w:t>
      </w:r>
      <w:r>
        <w:rPr>
          <w:rFonts w:hint="eastAsia"/>
          <w:szCs w:val="22"/>
        </w:rPr>
        <w:t>共</w:t>
      </w:r>
      <w:r>
        <w:rPr>
          <w:rFonts w:hint="eastAsia"/>
          <w:szCs w:val="22"/>
          <w:lang w:val="en-US" w:eastAsia="zh-CN"/>
        </w:rPr>
        <w:t>6</w:t>
      </w:r>
      <w:r>
        <w:rPr>
          <w:rFonts w:hint="eastAsia"/>
          <w:szCs w:val="22"/>
        </w:rPr>
        <w:t>个部分，提出了耕地保护</w:t>
      </w:r>
      <w:r>
        <w:rPr>
          <w:rFonts w:hint="eastAsia"/>
          <w:szCs w:val="22"/>
          <w:lang w:eastAsia="zh-CN"/>
        </w:rPr>
        <w:t>无人机田长制巡查</w:t>
      </w:r>
      <w:r>
        <w:rPr>
          <w:rFonts w:hint="eastAsia"/>
          <w:szCs w:val="22"/>
        </w:rPr>
        <w:t>能力评价规范应遵循的工作内容和技术方法的基本要求。</w:t>
      </w:r>
    </w:p>
    <w:p w14:paraId="6828ACBD">
      <w:pPr>
        <w:pStyle w:val="21"/>
        <w:ind w:firstLine="480"/>
        <w:rPr>
          <w:szCs w:val="22"/>
        </w:rPr>
      </w:pPr>
      <w:r>
        <w:rPr>
          <w:rFonts w:hint="eastAsia"/>
          <w:szCs w:val="22"/>
        </w:rPr>
        <w:t>本</w:t>
      </w:r>
      <w:r>
        <w:rPr>
          <w:rFonts w:hint="eastAsia"/>
          <w:szCs w:val="22"/>
          <w:lang w:val="en-US" w:eastAsia="zh-CN"/>
        </w:rPr>
        <w:t>规范</w:t>
      </w:r>
      <w:r>
        <w:rPr>
          <w:rFonts w:hint="eastAsia"/>
          <w:szCs w:val="22"/>
        </w:rPr>
        <w:t>由广东省耕地保护协会制定并负责解释。</w:t>
      </w:r>
    </w:p>
    <w:p w14:paraId="78D04655">
      <w:pPr>
        <w:keepNext w:val="0"/>
        <w:keepLines w:val="0"/>
        <w:pageBreakBefore w:val="0"/>
        <w:widowControl w:val="0"/>
        <w:kinsoku/>
        <w:wordWrap/>
        <w:overflowPunct/>
        <w:topLinePunct w:val="0"/>
        <w:autoSpaceDE w:val="0"/>
        <w:autoSpaceDN w:val="0"/>
        <w:bidi w:val="0"/>
        <w:adjustRightInd/>
        <w:snapToGrid/>
        <w:spacing w:before="0" w:after="0" w:line="500" w:lineRule="exact"/>
        <w:ind w:right="0"/>
        <w:jc w:val="left"/>
        <w:textAlignment w:val="auto"/>
        <w:rPr>
          <w:rFonts w:hint="eastAsia" w:ascii="黑体" w:hAnsi="黑体" w:eastAsia="黑体" w:cs="黑体"/>
          <w:color w:val="000000"/>
          <w:spacing w:val="0"/>
          <w:sz w:val="24"/>
          <w:lang w:val="en-US" w:eastAsia="zh-CN"/>
        </w:rPr>
      </w:pPr>
    </w:p>
    <w:p w14:paraId="2570624D">
      <w:pPr>
        <w:keepNext w:val="0"/>
        <w:keepLines w:val="0"/>
        <w:pageBreakBefore w:val="0"/>
        <w:widowControl w:val="0"/>
        <w:kinsoku/>
        <w:wordWrap/>
        <w:overflowPunct/>
        <w:topLinePunct w:val="0"/>
        <w:autoSpaceDE w:val="0"/>
        <w:autoSpaceDN w:val="0"/>
        <w:bidi w:val="0"/>
        <w:adjustRightInd/>
        <w:snapToGrid/>
        <w:spacing w:before="0" w:after="0" w:line="500" w:lineRule="exact"/>
        <w:ind w:right="0"/>
        <w:jc w:val="left"/>
        <w:textAlignment w:val="auto"/>
        <w:rPr>
          <w:rFonts w:hint="eastAsia" w:ascii="黑体" w:hAnsi="黑体" w:eastAsia="黑体" w:cs="黑体"/>
          <w:color w:val="000000"/>
          <w:spacing w:val="0"/>
          <w:sz w:val="24"/>
          <w:lang w:val="en-US" w:eastAsia="zh-CN"/>
        </w:rPr>
      </w:pPr>
    </w:p>
    <w:p w14:paraId="604A06F8">
      <w:pPr>
        <w:jc w:val="center"/>
        <w:rPr>
          <w:rFonts w:hint="eastAsia" w:ascii="黑体" w:hAnsi="黑体" w:eastAsia="黑体" w:cs="黑体"/>
          <w:color w:val="000000"/>
          <w:spacing w:val="0"/>
          <w:sz w:val="32"/>
          <w:szCs w:val="32"/>
          <w:lang w:val="en-US" w:eastAsia="zh-Hans"/>
        </w:rPr>
        <w:sectPr>
          <w:footerReference r:id="rId4" w:type="default"/>
          <w:pgSz w:w="11906" w:h="16838"/>
          <w:pgMar w:top="1440" w:right="1080" w:bottom="1440" w:left="1080" w:header="851" w:footer="992" w:gutter="0"/>
          <w:pgNumType w:fmt="upperRoman"/>
          <w:cols w:space="425" w:num="1"/>
          <w:docGrid w:type="lines" w:linePitch="312" w:charSpace="0"/>
        </w:sectPr>
      </w:pPr>
    </w:p>
    <w:p w14:paraId="2C96DEF4">
      <w:pPr>
        <w:jc w:val="center"/>
        <w:rPr>
          <w:rFonts w:hint="eastAsia" w:ascii="黑体" w:hAnsi="黑体" w:eastAsia="黑体" w:cs="黑体"/>
          <w:color w:val="000000"/>
          <w:spacing w:val="0"/>
          <w:sz w:val="52"/>
          <w:szCs w:val="52"/>
        </w:rPr>
      </w:pPr>
      <w:r>
        <w:rPr>
          <w:rFonts w:hint="eastAsia" w:ascii="黑体" w:hAnsi="黑体" w:eastAsia="黑体" w:cs="黑体"/>
          <w:color w:val="000000"/>
          <w:spacing w:val="0"/>
          <w:sz w:val="32"/>
          <w:szCs w:val="32"/>
          <w:lang w:val="en-US" w:eastAsia="zh-Hans"/>
        </w:rPr>
        <w:t>耕地</w:t>
      </w:r>
      <w:r>
        <w:rPr>
          <w:rFonts w:hint="eastAsia" w:ascii="黑体" w:hAnsi="黑体" w:eastAsia="黑体" w:cs="黑体"/>
          <w:color w:val="000000"/>
          <w:spacing w:val="0"/>
          <w:sz w:val="32"/>
          <w:szCs w:val="32"/>
          <w:lang w:val="en-US" w:eastAsia="zh-CN"/>
        </w:rPr>
        <w:t>保护</w:t>
      </w:r>
      <w:r>
        <w:rPr>
          <w:rFonts w:hint="eastAsia" w:ascii="黑体" w:hAnsi="黑体" w:eastAsia="黑体" w:cs="黑体"/>
          <w:color w:val="000000"/>
          <w:spacing w:val="0"/>
          <w:sz w:val="32"/>
          <w:szCs w:val="32"/>
          <w:lang w:eastAsia="zh-CN"/>
        </w:rPr>
        <w:t>无人机田长制巡查</w:t>
      </w:r>
      <w:r>
        <w:rPr>
          <w:rFonts w:hint="eastAsia" w:ascii="黑体" w:hAnsi="黑体" w:eastAsia="黑体" w:cs="黑体"/>
          <w:color w:val="000000"/>
          <w:spacing w:val="0"/>
          <w:sz w:val="32"/>
          <w:szCs w:val="32"/>
        </w:rPr>
        <w:t>能</w:t>
      </w:r>
      <w:r>
        <w:rPr>
          <w:rFonts w:hint="eastAsia" w:ascii="黑体" w:hAnsi="黑体" w:eastAsia="黑体" w:cs="黑体"/>
          <w:color w:val="000000"/>
          <w:spacing w:val="0"/>
          <w:sz w:val="32"/>
          <w:szCs w:val="32"/>
          <w:lang w:val="en-US" w:eastAsia="zh-Hans"/>
        </w:rPr>
        <w:t>力评价</w:t>
      </w:r>
      <w:r>
        <w:rPr>
          <w:rFonts w:hint="eastAsia" w:ascii="黑体" w:hAnsi="黑体" w:eastAsia="黑体" w:cs="黑体"/>
          <w:color w:val="000000"/>
          <w:spacing w:val="0"/>
          <w:sz w:val="32"/>
          <w:szCs w:val="32"/>
        </w:rPr>
        <w:t>规范</w:t>
      </w:r>
    </w:p>
    <w:p w14:paraId="61431552">
      <w:pPr>
        <w:keepNext w:val="0"/>
        <w:keepLines w:val="0"/>
        <w:pageBreakBefore w:val="0"/>
        <w:widowControl w:val="0"/>
        <w:kinsoku/>
        <w:wordWrap/>
        <w:overflowPunct/>
        <w:topLinePunct w:val="0"/>
        <w:autoSpaceDE w:val="0"/>
        <w:autoSpaceDN w:val="0"/>
        <w:bidi w:val="0"/>
        <w:adjustRightInd/>
        <w:snapToGrid/>
        <w:spacing w:before="0" w:after="0" w:line="500" w:lineRule="exact"/>
        <w:ind w:right="0"/>
        <w:jc w:val="left"/>
        <w:textAlignment w:val="auto"/>
        <w:rPr>
          <w:rFonts w:hint="eastAsia" w:ascii="黑体" w:hAnsi="黑体" w:eastAsia="黑体" w:cs="黑体"/>
          <w:color w:val="000000"/>
          <w:spacing w:val="0"/>
          <w:sz w:val="24"/>
          <w:lang w:val="en-US" w:eastAsia="zh-CN"/>
        </w:rPr>
      </w:pPr>
    </w:p>
    <w:p w14:paraId="17BE5C9A">
      <w:pPr>
        <w:pStyle w:val="3"/>
        <w:bidi w:val="0"/>
        <w:rPr>
          <w:rFonts w:hint="eastAsia" w:ascii="黑体" w:hAnsi="黑体" w:eastAsia="黑体" w:cs="黑体"/>
          <w:sz w:val="28"/>
          <w:szCs w:val="28"/>
        </w:rPr>
      </w:pPr>
      <w:bookmarkStart w:id="5" w:name="_Toc737"/>
      <w:r>
        <w:rPr>
          <w:rFonts w:hint="eastAsia" w:ascii="黑体" w:hAnsi="黑体" w:eastAsia="黑体" w:cs="黑体"/>
          <w:sz w:val="28"/>
          <w:szCs w:val="28"/>
          <w:lang w:val="en-US" w:eastAsia="zh-CN"/>
        </w:rPr>
        <w:t xml:space="preserve">1 </w:t>
      </w:r>
      <w:r>
        <w:rPr>
          <w:rFonts w:hint="eastAsia" w:ascii="黑体" w:hAnsi="黑体" w:eastAsia="黑体" w:cs="黑体"/>
          <w:sz w:val="28"/>
          <w:szCs w:val="28"/>
        </w:rPr>
        <w:t>范围</w:t>
      </w:r>
      <w:bookmarkEnd w:id="5"/>
    </w:p>
    <w:p w14:paraId="72C1F9C3">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left"/>
        <w:textAlignment w:val="auto"/>
        <w:rPr>
          <w:rFonts w:ascii="宋体" w:hAnsi="宋体" w:cs="宋体"/>
          <w:color w:val="000000"/>
          <w:spacing w:val="0"/>
          <w:sz w:val="24"/>
        </w:rPr>
      </w:pPr>
      <w:r>
        <w:rPr>
          <w:rFonts w:ascii="宋体" w:hAnsi="宋体" w:cs="宋体"/>
          <w:color w:val="000000"/>
          <w:spacing w:val="0"/>
          <w:sz w:val="24"/>
        </w:rPr>
        <w:t>本规范规定了</w:t>
      </w:r>
      <w:r>
        <w:rPr>
          <w:rFonts w:hint="eastAsia" w:ascii="宋体" w:hAnsi="宋体" w:cs="宋体"/>
          <w:color w:val="000000"/>
          <w:spacing w:val="0"/>
          <w:sz w:val="24"/>
          <w:lang w:eastAsia="zh-CN"/>
        </w:rPr>
        <w:t>无人机田长制巡查</w:t>
      </w:r>
      <w:r>
        <w:rPr>
          <w:rFonts w:hint="eastAsia" w:ascii="宋体" w:hAnsi="宋体" w:cs="宋体"/>
          <w:color w:val="000000"/>
          <w:spacing w:val="0"/>
          <w:sz w:val="24"/>
          <w:lang w:val="en-US" w:eastAsia="zh-Hans"/>
        </w:rPr>
        <w:t>能力</w:t>
      </w:r>
      <w:r>
        <w:rPr>
          <w:rFonts w:ascii="宋体" w:hAnsi="宋体" w:cs="宋体"/>
          <w:color w:val="000000"/>
          <w:spacing w:val="0"/>
          <w:sz w:val="24"/>
        </w:rPr>
        <w:t>水平对应的工作领域、工作任务及</w:t>
      </w:r>
      <w:r>
        <w:rPr>
          <w:rFonts w:hint="eastAsia" w:ascii="宋体" w:hAnsi="宋体" w:cs="宋体"/>
          <w:color w:val="000000"/>
          <w:spacing w:val="0"/>
          <w:sz w:val="24"/>
          <w:lang w:val="en-US" w:eastAsia="zh-Hans"/>
        </w:rPr>
        <w:t>岗位能力</w:t>
      </w:r>
      <w:r>
        <w:rPr>
          <w:rFonts w:ascii="宋体" w:hAnsi="宋体" w:cs="宋体"/>
          <w:color w:val="000000"/>
          <w:spacing w:val="0"/>
          <w:sz w:val="24"/>
        </w:rPr>
        <w:t>要求。</w:t>
      </w:r>
    </w:p>
    <w:p w14:paraId="5C12CFBD">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left"/>
        <w:textAlignment w:val="auto"/>
        <w:rPr>
          <w:rFonts w:ascii="宋体" w:hAnsi="宋体" w:cs="宋体"/>
          <w:color w:val="000000"/>
          <w:spacing w:val="0"/>
          <w:sz w:val="24"/>
        </w:rPr>
      </w:pPr>
      <w:r>
        <w:rPr>
          <w:rFonts w:ascii="宋体" w:hAnsi="宋体" w:cs="宋体"/>
          <w:color w:val="000000"/>
          <w:spacing w:val="0"/>
          <w:sz w:val="24"/>
        </w:rPr>
        <w:t>本规范适用于</w:t>
      </w:r>
      <w:r>
        <w:rPr>
          <w:rFonts w:hint="eastAsia" w:ascii="宋体" w:hAnsi="宋体" w:cs="宋体"/>
          <w:color w:val="000000"/>
          <w:spacing w:val="0"/>
          <w:sz w:val="24"/>
          <w:lang w:eastAsia="zh-CN"/>
        </w:rPr>
        <w:t>无人机田长制巡查</w:t>
      </w:r>
      <w:r>
        <w:rPr>
          <w:rFonts w:hint="eastAsia" w:ascii="宋体" w:hAnsi="宋体" w:cs="宋体"/>
          <w:color w:val="000000"/>
          <w:spacing w:val="0"/>
          <w:sz w:val="24"/>
          <w:lang w:val="en-US" w:eastAsia="zh-Hans"/>
        </w:rPr>
        <w:t>能力</w:t>
      </w:r>
      <w:r>
        <w:rPr>
          <w:rFonts w:ascii="宋体" w:hAnsi="宋体" w:cs="宋体"/>
          <w:color w:val="000000"/>
          <w:spacing w:val="0"/>
          <w:sz w:val="24"/>
        </w:rPr>
        <w:t>培训、考核与评价，相关用人单位的人员聘用、培训与考核可参照使用。</w:t>
      </w:r>
    </w:p>
    <w:p w14:paraId="57B5A343">
      <w:pPr>
        <w:pStyle w:val="3"/>
        <w:bidi w:val="0"/>
        <w:rPr>
          <w:rFonts w:hint="eastAsia" w:ascii="黑体" w:hAnsi="黑体" w:eastAsia="黑体" w:cs="黑体"/>
          <w:b/>
          <w:sz w:val="28"/>
          <w:szCs w:val="28"/>
          <w:lang w:val="en-US" w:eastAsia="zh-CN"/>
        </w:rPr>
      </w:pPr>
      <w:bookmarkStart w:id="6" w:name="_Toc29050"/>
      <w:r>
        <w:rPr>
          <w:rFonts w:hint="eastAsia" w:ascii="黑体" w:hAnsi="黑体" w:eastAsia="黑体" w:cs="黑体"/>
          <w:b/>
          <w:sz w:val="28"/>
          <w:szCs w:val="28"/>
          <w:lang w:val="en-US" w:eastAsia="zh-CN"/>
        </w:rPr>
        <w:t>2 规范性引用文件</w:t>
      </w:r>
      <w:bookmarkEnd w:id="6"/>
    </w:p>
    <w:p w14:paraId="01A0535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color w:val="000000"/>
          <w:spacing w:val="0"/>
          <w:sz w:val="24"/>
        </w:rPr>
      </w:pPr>
      <w:r>
        <w:rPr>
          <w:rFonts w:ascii="宋体" w:hAnsi="宋体" w:cs="宋体"/>
          <w:color w:val="000000"/>
          <w:spacing w:val="0"/>
          <w:sz w:val="24"/>
        </w:rPr>
        <w:t>下列文件对于本规范的应用是必不可少的。凡是注日期的引用文件，仅注日期的版本适用于本规范。凡是不注日期的引用文件，其最新版本适用于本规范。</w:t>
      </w:r>
    </w:p>
    <w:p w14:paraId="3E4EF975">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firstLine="480" w:firstLineChars="200"/>
        <w:jc w:val="left"/>
        <w:textAlignment w:val="auto"/>
        <w:rPr>
          <w:rFonts w:ascii="宋体"/>
          <w:color w:val="000000"/>
          <w:spacing w:val="0"/>
          <w:sz w:val="24"/>
        </w:rPr>
      </w:pPr>
      <w:r>
        <w:rPr>
          <w:rFonts w:ascii="宋体"/>
          <w:color w:val="000000"/>
          <w:spacing w:val="0"/>
          <w:sz w:val="24"/>
        </w:rPr>
        <w:t>ICAO-Doc10019</w:t>
      </w:r>
      <w:r>
        <w:rPr>
          <w:rFonts w:hint="eastAsia" w:ascii="宋体"/>
          <w:color w:val="000000"/>
          <w:spacing w:val="0"/>
          <w:sz w:val="24"/>
          <w:lang w:val="en-US" w:eastAsia="zh-CN"/>
        </w:rPr>
        <w:t xml:space="preserve"> </w:t>
      </w:r>
      <w:r>
        <w:rPr>
          <w:rFonts w:ascii="宋体"/>
          <w:color w:val="000000"/>
          <w:spacing w:val="0"/>
          <w:sz w:val="24"/>
        </w:rPr>
        <w:t>Manual</w:t>
      </w:r>
      <w:r>
        <w:rPr>
          <w:rFonts w:hint="eastAsia" w:ascii="宋体"/>
          <w:color w:val="000000"/>
          <w:spacing w:val="0"/>
          <w:sz w:val="24"/>
          <w:lang w:val="en-US" w:eastAsia="zh-CN"/>
        </w:rPr>
        <w:t xml:space="preserve"> </w:t>
      </w:r>
      <w:r>
        <w:rPr>
          <w:rFonts w:ascii="宋体"/>
          <w:color w:val="000000"/>
          <w:spacing w:val="0"/>
          <w:sz w:val="24"/>
        </w:rPr>
        <w:t>on</w:t>
      </w:r>
      <w:r>
        <w:rPr>
          <w:rFonts w:hint="eastAsia" w:ascii="宋体"/>
          <w:color w:val="000000"/>
          <w:spacing w:val="0"/>
          <w:sz w:val="24"/>
          <w:lang w:val="en-US" w:eastAsia="zh-CN"/>
        </w:rPr>
        <w:t xml:space="preserve"> </w:t>
      </w:r>
      <w:r>
        <w:rPr>
          <w:rFonts w:ascii="宋体"/>
          <w:color w:val="000000"/>
          <w:spacing w:val="0"/>
          <w:sz w:val="24"/>
        </w:rPr>
        <w:t>Remotely</w:t>
      </w:r>
      <w:r>
        <w:rPr>
          <w:rFonts w:hint="eastAsia" w:ascii="宋体"/>
          <w:color w:val="000000"/>
          <w:spacing w:val="0"/>
          <w:sz w:val="24"/>
          <w:lang w:val="en-US" w:eastAsia="zh-CN"/>
        </w:rPr>
        <w:t xml:space="preserve"> </w:t>
      </w:r>
      <w:r>
        <w:rPr>
          <w:rFonts w:ascii="宋体"/>
          <w:color w:val="000000"/>
          <w:spacing w:val="0"/>
          <w:sz w:val="24"/>
        </w:rPr>
        <w:t>Piloted</w:t>
      </w:r>
      <w:r>
        <w:rPr>
          <w:rFonts w:hint="eastAsia" w:ascii="宋体"/>
          <w:color w:val="000000"/>
          <w:spacing w:val="0"/>
          <w:sz w:val="24"/>
          <w:lang w:val="en-US" w:eastAsia="zh-CN"/>
        </w:rPr>
        <w:t xml:space="preserve"> </w:t>
      </w:r>
      <w:r>
        <w:rPr>
          <w:rFonts w:ascii="宋体"/>
          <w:color w:val="000000"/>
          <w:spacing w:val="0"/>
          <w:sz w:val="24"/>
        </w:rPr>
        <w:t>Aircraft</w:t>
      </w:r>
      <w:r>
        <w:rPr>
          <w:rFonts w:hint="eastAsia" w:ascii="宋体"/>
          <w:color w:val="000000"/>
          <w:spacing w:val="0"/>
          <w:sz w:val="24"/>
          <w:lang w:val="en-US" w:eastAsia="zh-CN"/>
        </w:rPr>
        <w:t xml:space="preserve"> </w:t>
      </w:r>
      <w:r>
        <w:rPr>
          <w:rFonts w:ascii="宋体"/>
          <w:color w:val="000000"/>
          <w:spacing w:val="0"/>
          <w:sz w:val="24"/>
        </w:rPr>
        <w:t>Systems(RPAS)</w:t>
      </w:r>
    </w:p>
    <w:p w14:paraId="3D47881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color w:val="000000"/>
          <w:spacing w:val="0"/>
          <w:sz w:val="24"/>
        </w:rPr>
      </w:pPr>
      <w:r>
        <w:rPr>
          <w:rFonts w:ascii="宋体" w:hAnsi="宋体" w:cs="宋体"/>
          <w:color w:val="000000"/>
          <w:spacing w:val="0"/>
          <w:sz w:val="24"/>
        </w:rPr>
        <w:t>AC-61-FS-2018R2民用无人机</w:t>
      </w:r>
      <w:r>
        <w:rPr>
          <w:rFonts w:hint="eastAsia" w:ascii="宋体" w:hAnsi="宋体" w:cs="宋体"/>
          <w:color w:val="000000"/>
          <w:spacing w:val="0"/>
          <w:sz w:val="24"/>
          <w:lang w:val="en-US" w:eastAsia="zh-CN"/>
        </w:rPr>
        <w:t>驾驶</w:t>
      </w:r>
      <w:r>
        <w:rPr>
          <w:rFonts w:ascii="宋体" w:hAnsi="宋体" w:cs="宋体"/>
          <w:color w:val="000000"/>
          <w:spacing w:val="0"/>
          <w:sz w:val="24"/>
        </w:rPr>
        <w:t>员管理规定</w:t>
      </w:r>
    </w:p>
    <w:p w14:paraId="79A094B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color w:val="000000"/>
          <w:spacing w:val="0"/>
          <w:sz w:val="24"/>
        </w:rPr>
      </w:pPr>
      <w:r>
        <w:rPr>
          <w:rFonts w:ascii="宋体" w:hAnsi="宋体" w:cs="宋体"/>
          <w:color w:val="000000"/>
          <w:spacing w:val="0"/>
          <w:sz w:val="24"/>
        </w:rPr>
        <w:t>AC-91-FS-2015-31轻小无人机运行规定</w:t>
      </w:r>
    </w:p>
    <w:p w14:paraId="660F0DE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color w:val="000000"/>
          <w:spacing w:val="0"/>
          <w:sz w:val="24"/>
        </w:rPr>
      </w:pPr>
      <w:r>
        <w:rPr>
          <w:rFonts w:ascii="宋体" w:hAnsi="宋体" w:cs="宋体"/>
          <w:color w:val="000000"/>
          <w:spacing w:val="0"/>
          <w:sz w:val="24"/>
        </w:rPr>
        <w:t>T/AOPA0008-2019民用无人机</w:t>
      </w:r>
      <w:r>
        <w:rPr>
          <w:rFonts w:hint="eastAsia" w:ascii="宋体" w:hAnsi="宋体" w:cs="宋体"/>
          <w:color w:val="000000"/>
          <w:spacing w:val="0"/>
          <w:sz w:val="24"/>
          <w:lang w:val="en-US" w:eastAsia="zh-CN"/>
        </w:rPr>
        <w:t>驾驶</w:t>
      </w:r>
      <w:r>
        <w:rPr>
          <w:rFonts w:ascii="宋体" w:hAnsi="宋体" w:cs="宋体"/>
          <w:color w:val="000000"/>
          <w:spacing w:val="0"/>
          <w:sz w:val="24"/>
        </w:rPr>
        <w:t>员合格审定规则</w:t>
      </w:r>
    </w:p>
    <w:p w14:paraId="3A2A42CD">
      <w:pPr>
        <w:pStyle w:val="3"/>
        <w:bidi w:val="0"/>
        <w:rPr>
          <w:rFonts w:hint="eastAsia" w:ascii="黑体" w:hAnsi="黑体" w:eastAsia="黑体" w:cs="黑体"/>
          <w:b/>
          <w:sz w:val="28"/>
          <w:szCs w:val="28"/>
          <w:lang w:val="en-US" w:eastAsia="zh-CN"/>
        </w:rPr>
      </w:pPr>
      <w:bookmarkStart w:id="7" w:name="_Toc20799"/>
      <w:r>
        <w:rPr>
          <w:rFonts w:hint="eastAsia" w:ascii="黑体" w:hAnsi="黑体" w:eastAsia="黑体" w:cs="黑体"/>
          <w:b/>
          <w:sz w:val="28"/>
          <w:szCs w:val="28"/>
          <w:lang w:val="en-US" w:eastAsia="zh-CN"/>
        </w:rPr>
        <w:t>3 术语和定义</w:t>
      </w:r>
      <w:bookmarkEnd w:id="7"/>
    </w:p>
    <w:p w14:paraId="2B217CB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color w:val="000000"/>
          <w:spacing w:val="0"/>
          <w:sz w:val="24"/>
        </w:rPr>
      </w:pPr>
      <w:r>
        <w:rPr>
          <w:rFonts w:ascii="宋体" w:hAnsi="宋体" w:cs="宋体"/>
          <w:color w:val="000000"/>
          <w:spacing w:val="0"/>
          <w:sz w:val="24"/>
        </w:rPr>
        <w:t>AC-61-FS-2018-20R2界定的以及下列术语适用于本规范。</w:t>
      </w:r>
    </w:p>
    <w:p w14:paraId="6882EBCE">
      <w:pPr>
        <w:pStyle w:val="4"/>
        <w:bidi w:val="0"/>
        <w:ind w:firstLine="482" w:firstLineChars="200"/>
        <w:rPr>
          <w:rFonts w:hint="eastAsia" w:ascii="宋体" w:hAnsi="宋体" w:eastAsia="宋体" w:cs="宋体"/>
          <w:sz w:val="24"/>
          <w:szCs w:val="24"/>
        </w:rPr>
      </w:pPr>
      <w:bookmarkStart w:id="8" w:name="_Toc17778"/>
      <w:r>
        <w:rPr>
          <w:rFonts w:hint="eastAsia" w:ascii="宋体" w:hAnsi="宋体" w:eastAsia="宋体" w:cs="宋体"/>
          <w:sz w:val="24"/>
          <w:szCs w:val="24"/>
        </w:rPr>
        <w:t>3.1无人机（UA：Unmanned</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Aircraft）</w:t>
      </w:r>
      <w:bookmarkEnd w:id="8"/>
    </w:p>
    <w:p w14:paraId="5BFE53E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color w:val="000000"/>
          <w:spacing w:val="0"/>
          <w:sz w:val="24"/>
        </w:rPr>
      </w:pPr>
      <w:r>
        <w:rPr>
          <w:rFonts w:ascii="宋体" w:hAnsi="宋体" w:cs="宋体"/>
          <w:color w:val="000000"/>
          <w:spacing w:val="0"/>
          <w:sz w:val="24"/>
        </w:rPr>
        <w:t>由控制站管理（包括远程操纵或自主飞行）的航空器。</w:t>
      </w:r>
    </w:p>
    <w:p w14:paraId="62C3809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2" w:firstLineChars="200"/>
        <w:jc w:val="left"/>
        <w:textAlignment w:val="auto"/>
        <w:rPr>
          <w:rFonts w:ascii="宋体" w:hAnsi="宋体" w:cs="宋体"/>
          <w:b/>
          <w:bCs/>
          <w:color w:val="000000"/>
          <w:spacing w:val="0"/>
          <w:sz w:val="24"/>
        </w:rPr>
      </w:pPr>
      <w:r>
        <w:rPr>
          <w:rFonts w:ascii="宋体" w:hAnsi="宋体" w:cs="宋体"/>
          <w:b/>
          <w:bCs/>
          <w:color w:val="000000"/>
          <w:spacing w:val="0"/>
          <w:sz w:val="24"/>
        </w:rPr>
        <w:t>[AC-61-FS-2018-20R2，定义3.1]</w:t>
      </w:r>
    </w:p>
    <w:p w14:paraId="4F591F0E">
      <w:pPr>
        <w:pStyle w:val="4"/>
        <w:bidi w:val="0"/>
        <w:ind w:firstLine="482" w:firstLineChars="200"/>
        <w:rPr>
          <w:rFonts w:hint="eastAsia" w:ascii="宋体" w:hAnsi="宋体" w:eastAsia="宋体" w:cs="宋体"/>
          <w:sz w:val="24"/>
          <w:szCs w:val="24"/>
        </w:rPr>
      </w:pPr>
      <w:bookmarkStart w:id="9" w:name="_Toc11205"/>
      <w:r>
        <w:rPr>
          <w:rFonts w:hint="eastAsia" w:ascii="宋体" w:hAnsi="宋体" w:eastAsia="宋体" w:cs="宋体"/>
          <w:sz w:val="24"/>
          <w:szCs w:val="24"/>
        </w:rPr>
        <w:t>3.2无人机系统（UAS：Unmanned</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Aircraft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System）</w:t>
      </w:r>
      <w:bookmarkEnd w:id="9"/>
    </w:p>
    <w:p w14:paraId="2E70CE4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color w:val="000000"/>
          <w:spacing w:val="0"/>
          <w:sz w:val="24"/>
        </w:rPr>
      </w:pPr>
      <w:r>
        <w:rPr>
          <w:rFonts w:ascii="宋体" w:hAnsi="宋体" w:cs="宋体"/>
          <w:color w:val="000000"/>
          <w:spacing w:val="0"/>
          <w:sz w:val="24"/>
        </w:rPr>
        <w:t>指由无人机、相关的控制站、所需的指令与控制数据链路以及批准的型号设计规定的任何其他部件组成的系统。</w:t>
      </w:r>
    </w:p>
    <w:p w14:paraId="4DA11E1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2" w:firstLineChars="200"/>
        <w:jc w:val="left"/>
        <w:textAlignment w:val="auto"/>
        <w:rPr>
          <w:rFonts w:ascii="宋体" w:hAnsi="宋体" w:cs="宋体"/>
          <w:b/>
          <w:bCs/>
          <w:color w:val="000000"/>
          <w:spacing w:val="0"/>
          <w:sz w:val="24"/>
        </w:rPr>
      </w:pPr>
      <w:r>
        <w:rPr>
          <w:rFonts w:ascii="宋体" w:hAnsi="宋体" w:cs="宋体"/>
          <w:b/>
          <w:bCs/>
          <w:color w:val="000000"/>
          <w:spacing w:val="0"/>
          <w:sz w:val="24"/>
        </w:rPr>
        <w:t>[AC-61-FS-2018-20R2，定义3.2]</w:t>
      </w:r>
    </w:p>
    <w:p w14:paraId="3A68D7FF">
      <w:pPr>
        <w:pStyle w:val="4"/>
        <w:bidi w:val="0"/>
        <w:ind w:firstLine="482" w:firstLineChars="200"/>
        <w:rPr>
          <w:rFonts w:hint="eastAsia" w:ascii="宋体" w:hAnsi="宋体" w:eastAsia="宋体" w:cs="宋体"/>
          <w:sz w:val="24"/>
          <w:szCs w:val="24"/>
          <w:lang w:val="en-US" w:eastAsia="zh-CN"/>
        </w:rPr>
      </w:pPr>
      <w:bookmarkStart w:id="10" w:name="_Toc30642"/>
      <w:r>
        <w:rPr>
          <w:rFonts w:hint="eastAsia" w:ascii="宋体" w:hAnsi="宋体" w:eastAsia="宋体" w:cs="宋体"/>
          <w:sz w:val="24"/>
          <w:szCs w:val="24"/>
        </w:rPr>
        <w:t>3.3</w:t>
      </w:r>
      <w:bookmarkEnd w:id="10"/>
      <w:r>
        <w:rPr>
          <w:rFonts w:hint="eastAsia" w:cs="宋体"/>
          <w:sz w:val="24"/>
          <w:szCs w:val="24"/>
          <w:lang w:eastAsia="zh-CN"/>
        </w:rPr>
        <w:t>无人机田长制巡查</w:t>
      </w:r>
    </w:p>
    <w:p w14:paraId="4F123947">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color w:val="000000"/>
          <w:spacing w:val="0"/>
          <w:sz w:val="24"/>
        </w:rPr>
      </w:pPr>
      <w:r>
        <w:rPr>
          <w:rFonts w:ascii="宋体" w:hAnsi="宋体" w:cs="宋体"/>
          <w:color w:val="000000"/>
          <w:spacing w:val="0"/>
          <w:sz w:val="24"/>
        </w:rPr>
        <w:t>指操控无人机系统完成既定飞行任务，负责整个无人机系统运行和安全。</w:t>
      </w:r>
    </w:p>
    <w:p w14:paraId="08E37366">
      <w:pPr>
        <w:pStyle w:val="4"/>
        <w:bidi w:val="0"/>
        <w:ind w:firstLine="482" w:firstLineChars="200"/>
        <w:rPr>
          <w:rFonts w:hint="eastAsia" w:ascii="宋体" w:hAnsi="宋体" w:eastAsia="宋体" w:cs="宋体"/>
          <w:sz w:val="24"/>
          <w:szCs w:val="24"/>
        </w:rPr>
      </w:pPr>
      <w:bookmarkStart w:id="11" w:name="_Toc45"/>
      <w:r>
        <w:rPr>
          <w:rFonts w:hint="eastAsia" w:ascii="宋体" w:hAnsi="宋体" w:eastAsia="宋体" w:cs="宋体"/>
          <w:sz w:val="24"/>
          <w:szCs w:val="24"/>
        </w:rPr>
        <w:t>3.4类别</w:t>
      </w:r>
      <w:bookmarkEnd w:id="11"/>
    </w:p>
    <w:p w14:paraId="35B4B24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b w:val="0"/>
          <w:bCs w:val="0"/>
          <w:color w:val="000000"/>
          <w:spacing w:val="0"/>
          <w:sz w:val="24"/>
        </w:rPr>
      </w:pPr>
      <w:r>
        <w:rPr>
          <w:rFonts w:ascii="宋体" w:hAnsi="宋体" w:cs="宋体"/>
          <w:color w:val="000000"/>
          <w:spacing w:val="0"/>
          <w:sz w:val="24"/>
        </w:rPr>
        <w:t>指根据无人机产生气动力及不同运动状态依靠的不同部件或方式，将无人机进行划分的一种</w:t>
      </w:r>
      <w:r>
        <w:rPr>
          <w:rFonts w:ascii="宋体" w:hAnsi="宋体" w:cs="宋体"/>
          <w:b w:val="0"/>
          <w:bCs w:val="0"/>
          <w:color w:val="000000"/>
          <w:spacing w:val="0"/>
          <w:sz w:val="24"/>
        </w:rPr>
        <w:t>维度。</w:t>
      </w:r>
    </w:p>
    <w:p w14:paraId="2455A9E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2" w:firstLineChars="200"/>
        <w:jc w:val="left"/>
        <w:textAlignment w:val="auto"/>
        <w:rPr>
          <w:rFonts w:ascii="宋体" w:hAnsi="宋体" w:cs="宋体"/>
          <w:b w:val="0"/>
          <w:bCs w:val="0"/>
          <w:color w:val="000000"/>
          <w:spacing w:val="0"/>
          <w:sz w:val="24"/>
        </w:rPr>
      </w:pPr>
      <w:r>
        <w:rPr>
          <w:rFonts w:ascii="宋体" w:hAnsi="宋体" w:cs="宋体"/>
          <w:b/>
          <w:bCs/>
          <w:color w:val="000000"/>
          <w:spacing w:val="0"/>
          <w:sz w:val="24"/>
        </w:rPr>
        <w:t>[AC-61-FS-2018-20R2，定义3.5]</w:t>
      </w:r>
    </w:p>
    <w:p w14:paraId="6A64DB9A">
      <w:pPr>
        <w:pStyle w:val="4"/>
        <w:bidi w:val="0"/>
        <w:ind w:firstLine="482" w:firstLineChars="200"/>
        <w:rPr>
          <w:rFonts w:hint="eastAsia" w:ascii="宋体" w:hAnsi="宋体" w:eastAsia="宋体" w:cs="宋体"/>
          <w:sz w:val="24"/>
          <w:szCs w:val="24"/>
        </w:rPr>
      </w:pPr>
      <w:bookmarkStart w:id="12" w:name="_Toc10028"/>
      <w:r>
        <w:rPr>
          <w:rFonts w:hint="eastAsia" w:ascii="宋体" w:hAnsi="宋体" w:eastAsia="宋体" w:cs="宋体"/>
          <w:sz w:val="24"/>
          <w:szCs w:val="24"/>
        </w:rPr>
        <w:t>3.5固定翼无人机（以下简称固定翼)</w:t>
      </w:r>
      <w:bookmarkEnd w:id="12"/>
    </w:p>
    <w:p w14:paraId="5CD20C0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b w:val="0"/>
          <w:bCs w:val="0"/>
          <w:color w:val="000000"/>
          <w:spacing w:val="0"/>
          <w:sz w:val="24"/>
        </w:rPr>
      </w:pPr>
      <w:r>
        <w:rPr>
          <w:rFonts w:ascii="宋体" w:hAnsi="宋体" w:cs="宋体"/>
          <w:b w:val="0"/>
          <w:bCs w:val="0"/>
          <w:color w:val="000000"/>
          <w:spacing w:val="0"/>
          <w:sz w:val="24"/>
        </w:rPr>
        <w:t>指动力驱动的重于空气的一种无人机，其飞行升力主要由给定飞行条件下保持不变的翼面产生，属于类别中的一种。</w:t>
      </w:r>
    </w:p>
    <w:p w14:paraId="3DC509F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2" w:firstLineChars="200"/>
        <w:jc w:val="left"/>
        <w:textAlignment w:val="auto"/>
        <w:rPr>
          <w:rFonts w:ascii="宋体" w:hAnsi="宋体" w:cs="宋体"/>
          <w:b/>
          <w:bCs/>
          <w:color w:val="000000"/>
          <w:spacing w:val="0"/>
          <w:sz w:val="24"/>
        </w:rPr>
      </w:pPr>
      <w:r>
        <w:rPr>
          <w:rFonts w:ascii="宋体" w:hAnsi="宋体" w:cs="宋体"/>
          <w:b/>
          <w:bCs/>
          <w:color w:val="000000"/>
          <w:spacing w:val="0"/>
          <w:sz w:val="24"/>
        </w:rPr>
        <w:t>[AC-61-FS-2018-20R2，定义3.6]</w:t>
      </w:r>
    </w:p>
    <w:p w14:paraId="37022BD0">
      <w:pPr>
        <w:pStyle w:val="4"/>
        <w:bidi w:val="0"/>
        <w:ind w:firstLine="482" w:firstLineChars="200"/>
        <w:rPr>
          <w:rFonts w:hint="eastAsia" w:ascii="宋体" w:hAnsi="宋体" w:eastAsia="宋体" w:cs="宋体"/>
          <w:sz w:val="24"/>
          <w:szCs w:val="24"/>
        </w:rPr>
      </w:pPr>
      <w:bookmarkStart w:id="13" w:name="_Toc8522"/>
      <w:r>
        <w:rPr>
          <w:rFonts w:hint="eastAsia" w:ascii="宋体" w:hAnsi="宋体" w:eastAsia="宋体" w:cs="宋体"/>
          <w:sz w:val="24"/>
          <w:szCs w:val="24"/>
        </w:rPr>
        <w:t>3.6无人直升机（以下简称直升机）</w:t>
      </w:r>
      <w:bookmarkEnd w:id="13"/>
    </w:p>
    <w:p w14:paraId="440B40D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hint="eastAsia" w:ascii="宋体" w:hAnsi="宋体" w:cs="宋体"/>
          <w:b w:val="0"/>
          <w:bCs w:val="0"/>
          <w:color w:val="000000"/>
          <w:spacing w:val="0"/>
          <w:sz w:val="24"/>
          <w:lang w:val="en-US" w:eastAsia="zh-Hans"/>
        </w:rPr>
      </w:pPr>
      <w:r>
        <w:rPr>
          <w:rFonts w:ascii="宋体" w:hAnsi="宋体" w:cs="宋体"/>
          <w:b w:val="0"/>
          <w:bCs w:val="0"/>
          <w:color w:val="000000"/>
          <w:spacing w:val="0"/>
          <w:sz w:val="24"/>
        </w:rPr>
        <w:t>指一种重于空气的无人机，其飞行升力主要由在垂直轴上一个或多个动力驱动的旋翼产生，其运动状态改变的操纵一般通过改变旋翼桨叶角来实现，属于类别中的一种。</w:t>
      </w:r>
    </w:p>
    <w:p w14:paraId="5F41910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2" w:firstLineChars="200"/>
        <w:jc w:val="left"/>
        <w:textAlignment w:val="auto"/>
        <w:rPr>
          <w:rFonts w:ascii="宋体" w:hAnsi="宋体" w:cs="宋体"/>
          <w:b w:val="0"/>
          <w:bCs w:val="0"/>
          <w:color w:val="000000"/>
          <w:spacing w:val="0"/>
          <w:sz w:val="24"/>
        </w:rPr>
      </w:pPr>
      <w:r>
        <w:rPr>
          <w:rFonts w:ascii="宋体" w:hAnsi="宋体" w:cs="宋体"/>
          <w:b/>
          <w:bCs/>
          <w:color w:val="000000"/>
          <w:spacing w:val="0"/>
          <w:sz w:val="24"/>
        </w:rPr>
        <w:t>[AC-61-FS-2018-20R2，定义3.7]</w:t>
      </w:r>
    </w:p>
    <w:p w14:paraId="7E890EFA">
      <w:pPr>
        <w:pStyle w:val="4"/>
        <w:bidi w:val="0"/>
        <w:ind w:firstLine="482" w:firstLineChars="200"/>
        <w:rPr>
          <w:rFonts w:hint="eastAsia" w:ascii="宋体" w:hAnsi="宋体" w:eastAsia="宋体" w:cs="宋体"/>
          <w:sz w:val="24"/>
          <w:szCs w:val="24"/>
        </w:rPr>
      </w:pPr>
      <w:bookmarkStart w:id="14" w:name="_Toc5197"/>
      <w:r>
        <w:rPr>
          <w:rFonts w:hint="eastAsia" w:ascii="宋体" w:hAnsi="宋体" w:eastAsia="宋体" w:cs="宋体"/>
          <w:sz w:val="24"/>
          <w:szCs w:val="24"/>
        </w:rPr>
        <w:t>3.7多旋翼无人机（以下简称多旋翼）</w:t>
      </w:r>
      <w:bookmarkEnd w:id="14"/>
    </w:p>
    <w:p w14:paraId="7A10A22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b w:val="0"/>
          <w:bCs w:val="0"/>
          <w:color w:val="000000"/>
          <w:spacing w:val="0"/>
          <w:sz w:val="24"/>
        </w:rPr>
      </w:pPr>
      <w:r>
        <w:rPr>
          <w:rFonts w:ascii="宋体" w:hAnsi="宋体" w:cs="宋体"/>
          <w:b w:val="0"/>
          <w:bCs w:val="0"/>
          <w:color w:val="000000"/>
          <w:spacing w:val="0"/>
          <w:sz w:val="24"/>
        </w:rPr>
        <w:t>指一种重于空气的无人机，其飞行升力主要由多个动力驱动的旋翼产生，其运动状态改变的操纵一般通过改变旋翼转速来实现，属于类别中的一种。</w:t>
      </w:r>
    </w:p>
    <w:p w14:paraId="483DC1B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2" w:firstLineChars="200"/>
        <w:jc w:val="left"/>
        <w:textAlignment w:val="auto"/>
        <w:rPr>
          <w:rFonts w:ascii="宋体" w:hAnsi="宋体" w:cs="宋体"/>
          <w:b/>
          <w:bCs/>
          <w:color w:val="000000"/>
          <w:spacing w:val="0"/>
          <w:sz w:val="24"/>
        </w:rPr>
      </w:pPr>
      <w:r>
        <w:rPr>
          <w:rFonts w:ascii="宋体" w:hAnsi="宋体" w:cs="宋体"/>
          <w:b/>
          <w:bCs/>
          <w:color w:val="000000"/>
          <w:spacing w:val="0"/>
          <w:sz w:val="24"/>
        </w:rPr>
        <w:t>[AC-61-FS-2018-20R2，定义3.8]</w:t>
      </w:r>
    </w:p>
    <w:p w14:paraId="411F1F35">
      <w:pPr>
        <w:pStyle w:val="4"/>
        <w:bidi w:val="0"/>
        <w:ind w:firstLine="482" w:firstLineChars="200"/>
        <w:rPr>
          <w:rFonts w:hint="eastAsia" w:ascii="宋体" w:hAnsi="宋体" w:eastAsia="宋体" w:cs="宋体"/>
          <w:sz w:val="24"/>
          <w:szCs w:val="24"/>
        </w:rPr>
      </w:pPr>
      <w:bookmarkStart w:id="15" w:name="_Toc19232"/>
      <w:r>
        <w:rPr>
          <w:rFonts w:hint="eastAsia" w:ascii="宋体" w:hAnsi="宋体" w:eastAsia="宋体" w:cs="宋体"/>
          <w:sz w:val="24"/>
          <w:szCs w:val="24"/>
        </w:rPr>
        <w:t>3.8视距内运行</w:t>
      </w:r>
      <w:bookmarkEnd w:id="15"/>
    </w:p>
    <w:p w14:paraId="7DB1B00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b w:val="0"/>
          <w:bCs w:val="0"/>
          <w:color w:val="000000"/>
          <w:spacing w:val="0"/>
          <w:sz w:val="24"/>
        </w:rPr>
      </w:pPr>
      <w:r>
        <w:rPr>
          <w:rFonts w:ascii="宋体" w:hAnsi="宋体" w:cs="宋体"/>
          <w:b w:val="0"/>
          <w:bCs w:val="0"/>
          <w:color w:val="000000"/>
          <w:spacing w:val="0"/>
          <w:sz w:val="24"/>
        </w:rPr>
        <w:t>指无人机在巡查员与之保持直接目视视觉接触的范围内的运行，且该范围水平半径不大于500米，航空器相对高度不高于120米。</w:t>
      </w:r>
    </w:p>
    <w:p w14:paraId="5A70A68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2" w:firstLineChars="200"/>
        <w:jc w:val="left"/>
        <w:textAlignment w:val="auto"/>
        <w:rPr>
          <w:rFonts w:ascii="宋体" w:hAnsi="宋体" w:cs="宋体"/>
          <w:b w:val="0"/>
          <w:bCs w:val="0"/>
          <w:color w:val="auto"/>
          <w:spacing w:val="0"/>
          <w:sz w:val="24"/>
        </w:rPr>
      </w:pPr>
      <w:r>
        <w:rPr>
          <w:rFonts w:ascii="宋体" w:hAnsi="宋体" w:cs="宋体"/>
          <w:b/>
          <w:bCs/>
          <w:color w:val="000000"/>
          <w:spacing w:val="0"/>
          <w:sz w:val="24"/>
        </w:rPr>
        <w:t>[AC-61</w:t>
      </w:r>
      <w:r>
        <w:rPr>
          <w:rFonts w:ascii="宋体" w:hAnsi="宋体" w:cs="宋体"/>
          <w:b/>
          <w:bCs/>
          <w:color w:val="auto"/>
          <w:spacing w:val="0"/>
          <w:sz w:val="24"/>
        </w:rPr>
        <w:t>-FS-2018-20R2，定义3.12]</w:t>
      </w:r>
    </w:p>
    <w:p w14:paraId="138A8684">
      <w:pPr>
        <w:pStyle w:val="4"/>
        <w:bidi w:val="0"/>
        <w:ind w:firstLine="482" w:firstLineChars="200"/>
        <w:rPr>
          <w:rFonts w:hint="eastAsia" w:ascii="宋体" w:hAnsi="宋体" w:eastAsia="宋体" w:cs="宋体"/>
          <w:sz w:val="24"/>
          <w:szCs w:val="24"/>
        </w:rPr>
      </w:pPr>
      <w:bookmarkStart w:id="16" w:name="_Toc6981"/>
      <w:r>
        <w:rPr>
          <w:rFonts w:hint="eastAsia" w:ascii="宋体" w:hAnsi="宋体" w:eastAsia="宋体" w:cs="宋体"/>
          <w:sz w:val="24"/>
          <w:szCs w:val="24"/>
        </w:rPr>
        <w:t>3.9超视距运行</w:t>
      </w:r>
      <w:bookmarkEnd w:id="16"/>
    </w:p>
    <w:p w14:paraId="7563147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b w:val="0"/>
          <w:bCs w:val="0"/>
          <w:color w:val="auto"/>
          <w:spacing w:val="0"/>
          <w:sz w:val="24"/>
        </w:rPr>
      </w:pPr>
      <w:r>
        <w:rPr>
          <w:rFonts w:ascii="宋体" w:hAnsi="宋体" w:cs="宋体"/>
          <w:b w:val="0"/>
          <w:bCs w:val="0"/>
          <w:color w:val="auto"/>
          <w:spacing w:val="0"/>
          <w:sz w:val="24"/>
        </w:rPr>
        <w:t>指无人机进行的除视距内运行以外的运行。</w:t>
      </w:r>
    </w:p>
    <w:p w14:paraId="22BBF7E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2" w:firstLineChars="200"/>
        <w:jc w:val="left"/>
        <w:textAlignment w:val="auto"/>
        <w:rPr>
          <w:rFonts w:ascii="宋体" w:hAnsi="宋体" w:cs="宋体"/>
          <w:b/>
          <w:bCs/>
          <w:color w:val="auto"/>
          <w:spacing w:val="0"/>
          <w:sz w:val="24"/>
        </w:rPr>
      </w:pPr>
      <w:r>
        <w:rPr>
          <w:rFonts w:ascii="宋体" w:hAnsi="宋体" w:cs="宋体"/>
          <w:b/>
          <w:bCs/>
          <w:color w:val="auto"/>
          <w:spacing w:val="0"/>
          <w:sz w:val="24"/>
        </w:rPr>
        <w:t>[AC-61-FS-2018-20R2，定义3.13]</w:t>
      </w:r>
    </w:p>
    <w:p w14:paraId="0EA7FF24">
      <w:pPr>
        <w:pStyle w:val="4"/>
        <w:bidi w:val="0"/>
        <w:ind w:firstLine="482" w:firstLineChars="200"/>
        <w:rPr>
          <w:rFonts w:hint="eastAsia" w:ascii="宋体" w:hAnsi="宋体" w:eastAsia="宋体" w:cs="宋体"/>
          <w:sz w:val="24"/>
          <w:szCs w:val="24"/>
          <w:lang w:val="en-US" w:eastAsia="zh-CN"/>
        </w:rPr>
      </w:pPr>
      <w:bookmarkStart w:id="17" w:name="_Toc8299"/>
      <w:r>
        <w:rPr>
          <w:rFonts w:hint="eastAsia" w:ascii="宋体" w:hAnsi="宋体" w:eastAsia="宋体" w:cs="宋体"/>
          <w:sz w:val="24"/>
          <w:szCs w:val="24"/>
          <w:lang w:val="en-US" w:eastAsia="zh-CN"/>
        </w:rPr>
        <w:t>3.10巡田APP软件</w:t>
      </w:r>
      <w:bookmarkEnd w:id="17"/>
    </w:p>
    <w:p w14:paraId="60B5D52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hint="eastAsia" w:asciiTheme="minorEastAsia" w:hAnsiTheme="minorEastAsia" w:eastAsiaTheme="minorEastAsia" w:cstheme="minorEastAsia"/>
          <w:b w:val="0"/>
          <w:bCs w:val="0"/>
          <w:color w:val="auto"/>
          <w:spacing w:val="0"/>
          <w:sz w:val="24"/>
          <w:lang w:val="en-US" w:eastAsia="zh-CN"/>
        </w:rPr>
      </w:pPr>
      <w:r>
        <w:rPr>
          <w:rFonts w:hint="eastAsia" w:asciiTheme="minorEastAsia" w:hAnsiTheme="minorEastAsia" w:eastAsiaTheme="minorEastAsia" w:cstheme="minorEastAsia"/>
          <w:b w:val="0"/>
          <w:bCs w:val="0"/>
          <w:color w:val="auto"/>
          <w:spacing w:val="0"/>
          <w:sz w:val="24"/>
          <w:lang w:val="en-US" w:eastAsia="zh-CN"/>
        </w:rPr>
        <w:t>指</w:t>
      </w:r>
      <w:r>
        <w:rPr>
          <w:rFonts w:hint="eastAsia" w:asciiTheme="minorEastAsia" w:hAnsiTheme="minorEastAsia" w:eastAsiaTheme="minorEastAsia" w:cstheme="minorEastAsia"/>
          <w:b w:val="0"/>
          <w:bCs w:val="0"/>
          <w:color w:val="auto"/>
          <w:spacing w:val="0"/>
          <w:sz w:val="24"/>
        </w:rPr>
        <w:t>田长制信息化建设体系即“一端、一台、一屏”中的“一端”</w:t>
      </w:r>
      <w:r>
        <w:rPr>
          <w:rFonts w:hint="eastAsia" w:asciiTheme="minorEastAsia" w:hAnsiTheme="minorEastAsia" w:cstheme="minorEastAsia"/>
          <w:b w:val="0"/>
          <w:bCs w:val="0"/>
          <w:color w:val="auto"/>
          <w:spacing w:val="0"/>
          <w:sz w:val="24"/>
          <w:lang w:eastAsia="zh-CN"/>
        </w:rPr>
        <w:t>。</w:t>
      </w:r>
    </w:p>
    <w:p w14:paraId="709DB18D">
      <w:pPr>
        <w:pStyle w:val="4"/>
        <w:bidi w:val="0"/>
        <w:ind w:firstLine="482" w:firstLineChars="200"/>
        <w:rPr>
          <w:rFonts w:hint="eastAsia" w:ascii="宋体" w:hAnsi="宋体" w:eastAsia="宋体" w:cs="宋体"/>
          <w:sz w:val="24"/>
          <w:szCs w:val="24"/>
          <w:lang w:val="en-US" w:eastAsia="zh-CN"/>
        </w:rPr>
      </w:pPr>
      <w:bookmarkStart w:id="18" w:name="_Toc30184"/>
      <w:r>
        <w:rPr>
          <w:rFonts w:hint="eastAsia" w:ascii="宋体" w:hAnsi="宋体" w:eastAsia="宋体" w:cs="宋体"/>
          <w:sz w:val="24"/>
          <w:szCs w:val="24"/>
          <w:lang w:val="en-US" w:eastAsia="zh-CN"/>
        </w:rPr>
        <w:t>3.11耕地图斑</w:t>
      </w:r>
      <w:bookmarkEnd w:id="18"/>
      <w:r>
        <w:rPr>
          <w:rFonts w:hint="eastAsia" w:ascii="宋体" w:hAnsi="宋体" w:eastAsia="宋体" w:cs="宋体"/>
          <w:sz w:val="24"/>
          <w:szCs w:val="24"/>
          <w:lang w:val="en-US" w:eastAsia="zh-CN"/>
        </w:rPr>
        <w:t xml:space="preserve"> </w:t>
      </w:r>
    </w:p>
    <w:p w14:paraId="005D679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hint="eastAsia" w:asciiTheme="minorEastAsia" w:hAnsiTheme="minorEastAsia" w:eastAsiaTheme="minorEastAsia" w:cstheme="minorEastAsia"/>
          <w:b w:val="0"/>
          <w:bCs w:val="0"/>
          <w:color w:val="auto"/>
          <w:spacing w:val="0"/>
          <w:sz w:val="24"/>
        </w:rPr>
      </w:pPr>
      <w:r>
        <w:rPr>
          <w:rFonts w:hint="eastAsia" w:asciiTheme="minorEastAsia" w:hAnsiTheme="minorEastAsia" w:eastAsiaTheme="minorEastAsia" w:cstheme="minorEastAsia"/>
          <w:b w:val="0"/>
          <w:bCs w:val="0"/>
          <w:color w:val="auto"/>
          <w:spacing w:val="0"/>
          <w:sz w:val="24"/>
          <w:lang w:val="en-US" w:eastAsia="zh-CN"/>
        </w:rPr>
        <w:t>耕地图斑指国土变更调查中地类为耕地的地块，以及被行政区、城镇村庄等调查界线或土地权属界线分割的耕地地块。</w:t>
      </w:r>
    </w:p>
    <w:p w14:paraId="3871F313">
      <w:pPr>
        <w:pStyle w:val="3"/>
        <w:bidi w:val="0"/>
        <w:rPr>
          <w:rFonts w:hint="eastAsia" w:ascii="黑体" w:hAnsi="黑体" w:eastAsia="黑体" w:cs="黑体"/>
          <w:b/>
          <w:sz w:val="28"/>
          <w:szCs w:val="28"/>
          <w:lang w:val="en-US" w:eastAsia="zh-CN"/>
        </w:rPr>
      </w:pPr>
      <w:bookmarkStart w:id="19" w:name="_Toc13717"/>
      <w:r>
        <w:rPr>
          <w:rFonts w:hint="eastAsia" w:ascii="黑体" w:hAnsi="黑体" w:eastAsia="黑体" w:cs="黑体"/>
          <w:b/>
          <w:sz w:val="28"/>
          <w:szCs w:val="28"/>
          <w:lang w:val="en-US" w:eastAsia="zh-CN"/>
        </w:rPr>
        <w:t>4 适用培训机构</w:t>
      </w:r>
      <w:bookmarkEnd w:id="19"/>
    </w:p>
    <w:p w14:paraId="3A562C1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b w:val="0"/>
          <w:bCs w:val="0"/>
          <w:color w:val="auto"/>
          <w:spacing w:val="0"/>
          <w:sz w:val="24"/>
        </w:rPr>
      </w:pPr>
      <w:r>
        <w:rPr>
          <w:rFonts w:hint="eastAsia" w:ascii="宋体" w:hAnsi="宋体" w:cs="宋体"/>
          <w:color w:val="auto"/>
          <w:spacing w:val="0"/>
          <w:sz w:val="24"/>
          <w:lang w:val="en-US" w:eastAsia="zh-CN"/>
        </w:rPr>
        <w:t>一般</w:t>
      </w:r>
      <w:r>
        <w:rPr>
          <w:rFonts w:hint="eastAsia" w:ascii="宋体" w:hAnsi="宋体" w:cs="宋体"/>
          <w:b w:val="0"/>
          <w:bCs w:val="0"/>
          <w:color w:val="auto"/>
          <w:spacing w:val="0"/>
          <w:sz w:val="24"/>
          <w:lang w:val="en-US" w:eastAsia="zh-Hans"/>
        </w:rPr>
        <w:t>培训机构</w:t>
      </w:r>
      <w:r>
        <w:rPr>
          <w:rFonts w:ascii="宋体" w:hAnsi="宋体" w:cs="宋体"/>
          <w:b w:val="0"/>
          <w:bCs w:val="0"/>
          <w:color w:val="auto"/>
          <w:spacing w:val="0"/>
          <w:sz w:val="24"/>
        </w:rPr>
        <w:t>：无人机操控与维护、设施农业生产技术、森林资源保护与管理、国土资源调查、地质与测量、</w:t>
      </w:r>
      <w:r>
        <w:rPr>
          <w:rFonts w:hint="eastAsia" w:ascii="宋体" w:hAnsi="宋体" w:cs="宋体"/>
          <w:b w:val="0"/>
          <w:bCs w:val="0"/>
          <w:color w:val="auto"/>
          <w:spacing w:val="0"/>
          <w:sz w:val="24"/>
          <w:lang w:val="en-US" w:eastAsia="zh-CN"/>
        </w:rPr>
        <w:t>耕地保护巡查、</w:t>
      </w:r>
      <w:r>
        <w:rPr>
          <w:rFonts w:ascii="宋体" w:hAnsi="宋体" w:cs="宋体"/>
          <w:b w:val="0"/>
          <w:bCs w:val="0"/>
          <w:color w:val="auto"/>
          <w:spacing w:val="0"/>
          <w:sz w:val="24"/>
        </w:rPr>
        <w:t>生态环境保护、影像与影视技术、航空摄影测量、森林消防、应急管理与减灾技术等专业。</w:t>
      </w:r>
    </w:p>
    <w:p w14:paraId="7E9079A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b w:val="0"/>
          <w:bCs w:val="0"/>
          <w:color w:val="auto"/>
          <w:spacing w:val="0"/>
          <w:sz w:val="24"/>
        </w:rPr>
      </w:pPr>
      <w:r>
        <w:rPr>
          <w:rFonts w:hint="eastAsia" w:ascii="宋体" w:hAnsi="宋体" w:cs="宋体"/>
          <w:b w:val="0"/>
          <w:bCs w:val="0"/>
          <w:color w:val="auto"/>
          <w:spacing w:val="0"/>
          <w:sz w:val="24"/>
          <w:lang w:val="en-US" w:eastAsia="zh-CN"/>
        </w:rPr>
        <w:t>高级</w:t>
      </w:r>
      <w:r>
        <w:rPr>
          <w:rFonts w:hint="eastAsia" w:ascii="宋体" w:hAnsi="宋体" w:cs="宋体"/>
          <w:b w:val="0"/>
          <w:bCs w:val="0"/>
          <w:color w:val="auto"/>
          <w:spacing w:val="0"/>
          <w:sz w:val="24"/>
          <w:lang w:val="en-US" w:eastAsia="zh-Hans"/>
        </w:rPr>
        <w:t>培训机构</w:t>
      </w:r>
      <w:r>
        <w:rPr>
          <w:rFonts w:ascii="宋体" w:hAnsi="宋体" w:cs="宋体"/>
          <w:b w:val="0"/>
          <w:bCs w:val="0"/>
          <w:color w:val="auto"/>
          <w:spacing w:val="0"/>
          <w:sz w:val="24"/>
        </w:rPr>
        <w:t>：无人机应用技术、飞行器制造技术、飞行器维修技术、飞机机电设备维修、飞机电子设备维修、通用航空器维修、设施农业与装备、现代农业技术、</w:t>
      </w:r>
      <w:r>
        <w:rPr>
          <w:rFonts w:hint="eastAsia" w:ascii="宋体" w:hAnsi="宋体" w:cs="宋体"/>
          <w:b w:val="0"/>
          <w:bCs w:val="0"/>
          <w:color w:val="auto"/>
          <w:spacing w:val="0"/>
          <w:sz w:val="24"/>
          <w:lang w:val="en-US" w:eastAsia="zh-CN"/>
        </w:rPr>
        <w:t>耕地保护巡查、</w:t>
      </w:r>
      <w:r>
        <w:rPr>
          <w:rFonts w:ascii="宋体" w:hAnsi="宋体" w:cs="宋体"/>
          <w:b w:val="0"/>
          <w:bCs w:val="0"/>
          <w:color w:val="auto"/>
          <w:spacing w:val="0"/>
          <w:sz w:val="24"/>
        </w:rPr>
        <w:t>农业装备应用技术、森林资源保护、林业信息技术与管理、国土资源调查与管理、地质调查与矿产普查、工程测量技术、摄影测量与遥感技术、测绘工程技术、测绘地理信息技术、国土测绘与规划、大气探测技术、环境监测与控制技术、救援技术、高压输配电线路施工运行与维护、水文测报技术、交通运营管理、定翼机巡查技术、直升机巡查技术、摄影摄像技术、交通管理、抢险救援等专业。</w:t>
      </w:r>
    </w:p>
    <w:p w14:paraId="02D1909B">
      <w:pPr>
        <w:pStyle w:val="3"/>
        <w:bidi w:val="0"/>
        <w:rPr>
          <w:rFonts w:hint="eastAsia" w:ascii="黑体" w:hAnsi="黑体" w:eastAsia="黑体" w:cs="黑体"/>
          <w:b/>
          <w:sz w:val="28"/>
          <w:szCs w:val="28"/>
          <w:lang w:val="en-US" w:eastAsia="zh-CN"/>
        </w:rPr>
      </w:pPr>
      <w:bookmarkStart w:id="20" w:name="_Toc10581"/>
      <w:r>
        <w:rPr>
          <w:rFonts w:hint="eastAsia" w:ascii="黑体" w:hAnsi="黑体" w:eastAsia="黑体" w:cs="黑体"/>
          <w:b/>
          <w:sz w:val="28"/>
          <w:szCs w:val="28"/>
          <w:lang w:val="en-US" w:eastAsia="zh-CN"/>
        </w:rPr>
        <w:t>5 面向岗位能力</w:t>
      </w:r>
      <w:bookmarkEnd w:id="20"/>
    </w:p>
    <w:p w14:paraId="7BD8018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hint="eastAsia" w:ascii="黑体" w:hAnsi="黑体" w:eastAsia="黑体" w:cs="黑体"/>
          <w:color w:val="auto"/>
          <w:spacing w:val="0"/>
          <w:sz w:val="24"/>
          <w:lang w:val="en-US" w:eastAsia="zh-CN"/>
        </w:rPr>
      </w:pPr>
      <w:r>
        <w:rPr>
          <w:rFonts w:hint="eastAsia" w:ascii="宋体" w:hAnsi="宋体" w:cs="宋体"/>
          <w:b w:val="0"/>
          <w:bCs w:val="0"/>
          <w:color w:val="auto"/>
          <w:spacing w:val="0"/>
          <w:sz w:val="24"/>
          <w:lang w:eastAsia="zh-CN"/>
        </w:rPr>
        <w:t>无人机田长制巡查</w:t>
      </w:r>
      <w:r>
        <w:rPr>
          <w:rFonts w:hint="eastAsia" w:ascii="宋体" w:hAnsi="宋体" w:cs="宋体"/>
          <w:b w:val="0"/>
          <w:bCs w:val="0"/>
          <w:color w:val="auto"/>
          <w:spacing w:val="0"/>
          <w:sz w:val="24"/>
          <w:lang w:val="en-US" w:eastAsia="zh-Hans"/>
        </w:rPr>
        <w:t>能力</w:t>
      </w:r>
      <w:r>
        <w:rPr>
          <w:rFonts w:ascii="宋体" w:hAnsi="宋体" w:cs="宋体"/>
          <w:b w:val="0"/>
          <w:bCs w:val="0"/>
          <w:color w:val="auto"/>
          <w:spacing w:val="0"/>
          <w:sz w:val="24"/>
        </w:rPr>
        <w:t>水平规范主要面向农业相关单位、</w:t>
      </w:r>
      <w:r>
        <w:rPr>
          <w:rFonts w:hint="eastAsia" w:asciiTheme="minorEastAsia" w:hAnsiTheme="minorEastAsia" w:eastAsiaTheme="minorEastAsia" w:cstheme="minorEastAsia"/>
          <w:color w:val="auto"/>
          <w:sz w:val="24"/>
          <w:szCs w:val="24"/>
          <w:vertAlign w:val="baseline"/>
          <w:lang w:val="en-US" w:eastAsia="zh-CN"/>
        </w:rPr>
        <w:t>自然资源部门</w:t>
      </w:r>
      <w:r>
        <w:rPr>
          <w:rFonts w:hint="eastAsia" w:asciiTheme="minorEastAsia" w:hAnsiTheme="minorEastAsia" w:eastAsiaTheme="minorEastAsia" w:cstheme="minorEastAsia"/>
          <w:b w:val="0"/>
          <w:bCs w:val="0"/>
          <w:color w:val="auto"/>
          <w:spacing w:val="0"/>
          <w:sz w:val="24"/>
        </w:rPr>
        <w:t>、</w:t>
      </w:r>
      <w:r>
        <w:rPr>
          <w:rFonts w:ascii="宋体" w:hAnsi="宋体" w:cs="宋体"/>
          <w:b w:val="0"/>
          <w:bCs w:val="0"/>
          <w:color w:val="auto"/>
          <w:spacing w:val="0"/>
          <w:sz w:val="24"/>
        </w:rPr>
        <w:t>应急救援部门、能源部门、林业部门、水利部门、安防部门等，从事</w:t>
      </w:r>
      <w:r>
        <w:rPr>
          <w:rFonts w:hint="eastAsia" w:ascii="宋体" w:hAnsi="宋体" w:cs="宋体"/>
          <w:b w:val="0"/>
          <w:bCs w:val="0"/>
          <w:color w:val="auto"/>
          <w:spacing w:val="0"/>
          <w:sz w:val="24"/>
          <w:lang w:val="en-US" w:eastAsia="zh-CN"/>
        </w:rPr>
        <w:t>耕地保护、农田巡查、</w:t>
      </w:r>
      <w:r>
        <w:rPr>
          <w:rFonts w:ascii="宋体" w:hAnsi="宋体" w:cs="宋体"/>
          <w:b w:val="0"/>
          <w:bCs w:val="0"/>
          <w:color w:val="auto"/>
          <w:spacing w:val="0"/>
          <w:sz w:val="24"/>
        </w:rPr>
        <w:t>无人机航拍、农业喷洒、病虫害监控与防治、土壤与作物检测监控、巡检、特殊环境（如地质灾害现场、火情现场等）应急监测、管道与基站巡检、国土资源勘察与测绘、环保检测、森林巡检、水域监测、安防巡检等多种运行场景下的无人机系统操控的基础工作，也可从事无人机型号测试、系统软硬件选配调试与维修，以及保障运行所需的装配调整、维护及飞行前检查工作。</w:t>
      </w:r>
    </w:p>
    <w:p w14:paraId="210671AC">
      <w:pPr>
        <w:pStyle w:val="3"/>
        <w:bidi w:val="0"/>
        <w:rPr>
          <w:rFonts w:hint="eastAsia" w:ascii="黑体" w:hAnsi="黑体" w:eastAsia="黑体" w:cs="黑体"/>
          <w:b/>
          <w:sz w:val="28"/>
          <w:szCs w:val="28"/>
          <w:lang w:val="en-US" w:eastAsia="zh-CN"/>
        </w:rPr>
      </w:pPr>
      <w:bookmarkStart w:id="21" w:name="_Toc7216"/>
      <w:r>
        <w:rPr>
          <w:rFonts w:hint="eastAsia" w:ascii="黑体" w:hAnsi="黑体" w:eastAsia="黑体" w:cs="黑体"/>
          <w:b/>
          <w:sz w:val="28"/>
          <w:szCs w:val="28"/>
          <w:lang w:val="en-US" w:eastAsia="zh-CN"/>
        </w:rPr>
        <w:t>6 岗位能力要求</w:t>
      </w:r>
      <w:bookmarkEnd w:id="21"/>
    </w:p>
    <w:p w14:paraId="43F00AAE">
      <w:pPr>
        <w:pStyle w:val="4"/>
        <w:bidi w:val="0"/>
        <w:ind w:firstLine="482" w:firstLineChars="200"/>
        <w:rPr>
          <w:rFonts w:hint="eastAsia" w:ascii="宋体" w:hAnsi="宋体" w:eastAsia="宋体" w:cs="宋体"/>
          <w:sz w:val="24"/>
          <w:szCs w:val="24"/>
          <w:lang w:val="en-US" w:eastAsia="zh-Hans"/>
        </w:rPr>
      </w:pPr>
      <w:bookmarkStart w:id="22" w:name="_Toc26108"/>
      <w:r>
        <w:rPr>
          <w:rFonts w:hint="eastAsia" w:ascii="宋体" w:hAnsi="宋体" w:eastAsia="宋体" w:cs="宋体"/>
          <w:sz w:val="24"/>
          <w:szCs w:val="24"/>
        </w:rPr>
        <w:t>6.1</w:t>
      </w:r>
      <w:r>
        <w:rPr>
          <w:rFonts w:hint="eastAsia" w:ascii="宋体" w:hAnsi="宋体" w:eastAsia="宋体" w:cs="宋体"/>
          <w:sz w:val="24"/>
          <w:szCs w:val="24"/>
          <w:lang w:val="en-US" w:eastAsia="zh-CN"/>
        </w:rPr>
        <w:t>岗位</w:t>
      </w:r>
      <w:r>
        <w:rPr>
          <w:rFonts w:hint="eastAsia" w:ascii="宋体" w:hAnsi="宋体" w:eastAsia="宋体" w:cs="宋体"/>
          <w:sz w:val="24"/>
          <w:szCs w:val="24"/>
        </w:rPr>
        <w:t>能力水平划分</w:t>
      </w:r>
      <w:bookmarkEnd w:id="22"/>
    </w:p>
    <w:p w14:paraId="38A8D62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b w:val="0"/>
          <w:bCs w:val="0"/>
          <w:color w:val="auto"/>
          <w:spacing w:val="0"/>
          <w:sz w:val="24"/>
        </w:rPr>
      </w:pPr>
      <w:r>
        <w:rPr>
          <w:rFonts w:hint="eastAsia" w:ascii="宋体" w:hAnsi="宋体" w:cs="宋体"/>
          <w:b w:val="0"/>
          <w:bCs w:val="0"/>
          <w:color w:val="auto"/>
          <w:spacing w:val="0"/>
          <w:sz w:val="24"/>
          <w:lang w:eastAsia="zh-CN"/>
        </w:rPr>
        <w:t>无人机田长制巡查</w:t>
      </w:r>
      <w:r>
        <w:rPr>
          <w:rFonts w:ascii="宋体" w:hAnsi="宋体" w:cs="宋体"/>
          <w:b w:val="0"/>
          <w:bCs w:val="0"/>
          <w:color w:val="auto"/>
          <w:spacing w:val="0"/>
          <w:sz w:val="24"/>
        </w:rPr>
        <w:t>能力水平分为三个水平：初级、中级、高级。三个级别依次递进，高级别涵盖低级别</w:t>
      </w:r>
      <w:r>
        <w:rPr>
          <w:rFonts w:hint="eastAsia" w:ascii="宋体" w:hAnsi="宋体" w:cs="宋体"/>
          <w:b w:val="0"/>
          <w:bCs w:val="0"/>
          <w:color w:val="auto"/>
          <w:spacing w:val="0"/>
          <w:sz w:val="24"/>
          <w:lang w:val="en-US" w:eastAsia="zh-CN"/>
        </w:rPr>
        <w:t>岗位</w:t>
      </w:r>
      <w:r>
        <w:rPr>
          <w:rFonts w:ascii="宋体" w:hAnsi="宋体" w:cs="宋体"/>
          <w:b w:val="0"/>
          <w:bCs w:val="0"/>
          <w:color w:val="auto"/>
          <w:spacing w:val="0"/>
          <w:sz w:val="24"/>
        </w:rPr>
        <w:t>能力要求。</w:t>
      </w:r>
    </w:p>
    <w:p w14:paraId="309EF03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b w:val="0"/>
          <w:bCs w:val="0"/>
          <w:color w:val="auto"/>
          <w:spacing w:val="0"/>
          <w:sz w:val="24"/>
        </w:rPr>
      </w:pPr>
      <w:r>
        <w:rPr>
          <w:rFonts w:ascii="宋体" w:hAnsi="宋体" w:cs="宋体"/>
          <w:b w:val="0"/>
          <w:bCs w:val="0"/>
          <w:color w:val="auto"/>
          <w:spacing w:val="0"/>
          <w:sz w:val="24"/>
        </w:rPr>
        <w:t>【</w:t>
      </w:r>
      <w:r>
        <w:rPr>
          <w:rFonts w:hint="eastAsia" w:ascii="宋体" w:hAnsi="宋体" w:cs="宋体"/>
          <w:b w:val="0"/>
          <w:bCs w:val="0"/>
          <w:color w:val="auto"/>
          <w:spacing w:val="0"/>
          <w:sz w:val="24"/>
          <w:lang w:eastAsia="zh-CN"/>
        </w:rPr>
        <w:t>无人机田长制巡查</w:t>
      </w:r>
      <w:r>
        <w:rPr>
          <w:rFonts w:ascii="宋体" w:hAnsi="宋体" w:cs="宋体"/>
          <w:b w:val="0"/>
          <w:bCs w:val="0"/>
          <w:color w:val="auto"/>
          <w:spacing w:val="0"/>
          <w:sz w:val="24"/>
        </w:rPr>
        <w:t>】（初级）：能按照厂家手册安装多旋翼类别无人机系统以及任务载荷，进行必要飞行前安全检查，操纵多旋翼类别无人机在视距内场景下起降以及运行，依据厂家手册完成日常的检查与维护工作</w:t>
      </w:r>
      <w:r>
        <w:rPr>
          <w:rFonts w:hint="eastAsia" w:ascii="宋体" w:hAnsi="宋体" w:cs="宋体"/>
          <w:b w:val="0"/>
          <w:bCs w:val="0"/>
          <w:color w:val="auto"/>
          <w:spacing w:val="0"/>
          <w:sz w:val="24"/>
          <w:lang w:eastAsia="zh-CN"/>
        </w:rPr>
        <w:t>，能了解数据传输分析工具，完成耕地保护日常</w:t>
      </w:r>
      <w:r>
        <w:rPr>
          <w:rFonts w:hint="eastAsia" w:ascii="宋体" w:hAnsi="宋体" w:cs="宋体"/>
          <w:b w:val="0"/>
          <w:bCs w:val="0"/>
          <w:color w:val="auto"/>
          <w:spacing w:val="0"/>
          <w:sz w:val="24"/>
          <w:lang w:val="en-US" w:eastAsia="zh-CN"/>
        </w:rPr>
        <w:t>规定路线</w:t>
      </w:r>
      <w:r>
        <w:rPr>
          <w:rFonts w:hint="eastAsia" w:ascii="宋体" w:hAnsi="宋体" w:cs="宋体"/>
          <w:b w:val="0"/>
          <w:bCs w:val="0"/>
          <w:color w:val="auto"/>
          <w:spacing w:val="0"/>
          <w:sz w:val="24"/>
          <w:lang w:eastAsia="zh-CN"/>
        </w:rPr>
        <w:t>巡查和</w:t>
      </w:r>
      <w:r>
        <w:rPr>
          <w:rFonts w:hint="eastAsia" w:ascii="宋体" w:hAnsi="宋体" w:cs="宋体"/>
          <w:b w:val="0"/>
          <w:bCs w:val="0"/>
          <w:color w:val="auto"/>
          <w:spacing w:val="0"/>
          <w:sz w:val="24"/>
          <w:lang w:val="en-US" w:eastAsia="zh-CN"/>
        </w:rPr>
        <w:t>核查耕地情况拍照取证</w:t>
      </w:r>
      <w:r>
        <w:rPr>
          <w:rFonts w:hint="eastAsia" w:ascii="宋体" w:hAnsi="宋体" w:cs="宋体"/>
          <w:b w:val="0"/>
          <w:bCs w:val="0"/>
          <w:color w:val="auto"/>
          <w:spacing w:val="0"/>
          <w:sz w:val="24"/>
          <w:lang w:eastAsia="zh-CN"/>
        </w:rPr>
        <w:t>上报。</w:t>
      </w:r>
    </w:p>
    <w:p w14:paraId="31B6BE7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b w:val="0"/>
          <w:bCs w:val="0"/>
          <w:color w:val="auto"/>
          <w:spacing w:val="0"/>
          <w:sz w:val="24"/>
        </w:rPr>
      </w:pPr>
      <w:r>
        <w:rPr>
          <w:rFonts w:ascii="宋体" w:hAnsi="宋体" w:cs="宋体"/>
          <w:b w:val="0"/>
          <w:bCs w:val="0"/>
          <w:color w:val="auto"/>
          <w:spacing w:val="0"/>
          <w:sz w:val="24"/>
        </w:rPr>
        <w:t>【</w:t>
      </w:r>
      <w:r>
        <w:rPr>
          <w:rFonts w:hint="eastAsia" w:ascii="宋体" w:hAnsi="宋体" w:cs="宋体"/>
          <w:b w:val="0"/>
          <w:bCs w:val="0"/>
          <w:color w:val="auto"/>
          <w:spacing w:val="0"/>
          <w:sz w:val="24"/>
          <w:lang w:eastAsia="zh-CN"/>
        </w:rPr>
        <w:t>无人机田长制巡查</w:t>
      </w:r>
      <w:r>
        <w:rPr>
          <w:rFonts w:ascii="宋体" w:hAnsi="宋体" w:cs="宋体"/>
          <w:b w:val="0"/>
          <w:bCs w:val="0"/>
          <w:color w:val="auto"/>
          <w:spacing w:val="0"/>
          <w:sz w:val="24"/>
        </w:rPr>
        <w:t>】（中级）：能按照厂家手册安装无人机系统以及远程地面控制站，完成所需的能源补充或燃料加注，进行系统整体安全检查，操纵无人机起降以及在超视距场景下的运行活动，以及保障运行所需的装配调整、维护工作</w:t>
      </w:r>
      <w:r>
        <w:rPr>
          <w:rFonts w:hint="eastAsia" w:ascii="宋体" w:hAnsi="宋体" w:cs="宋体"/>
          <w:b w:val="0"/>
          <w:bCs w:val="0"/>
          <w:color w:val="auto"/>
          <w:spacing w:val="0"/>
          <w:sz w:val="24"/>
          <w:lang w:eastAsia="zh-CN"/>
        </w:rPr>
        <w:t>，能初步掌握数据传输分析工具，完成耕地保护日常</w:t>
      </w:r>
      <w:r>
        <w:rPr>
          <w:rFonts w:hint="eastAsia" w:ascii="宋体" w:hAnsi="宋体" w:cs="宋体"/>
          <w:b w:val="0"/>
          <w:bCs w:val="0"/>
          <w:color w:val="auto"/>
          <w:spacing w:val="0"/>
          <w:sz w:val="24"/>
          <w:lang w:val="en-US" w:eastAsia="zh-CN"/>
        </w:rPr>
        <w:t>规定路线和卫片图斑定向</w:t>
      </w:r>
      <w:r>
        <w:rPr>
          <w:rFonts w:hint="eastAsia" w:ascii="宋体" w:hAnsi="宋体" w:cs="宋体"/>
          <w:b w:val="0"/>
          <w:bCs w:val="0"/>
          <w:color w:val="auto"/>
          <w:spacing w:val="0"/>
          <w:sz w:val="24"/>
          <w:lang w:eastAsia="zh-CN"/>
        </w:rPr>
        <w:t>巡查</w:t>
      </w:r>
      <w:r>
        <w:rPr>
          <w:rFonts w:hint="eastAsia" w:ascii="宋体" w:hAnsi="宋体" w:cs="宋体"/>
          <w:b w:val="0"/>
          <w:bCs w:val="0"/>
          <w:color w:val="auto"/>
          <w:spacing w:val="0"/>
          <w:sz w:val="24"/>
          <w:lang w:val="en-US" w:eastAsia="zh-CN"/>
        </w:rPr>
        <w:t>以及核查耕地情况拍照取证</w:t>
      </w:r>
      <w:r>
        <w:rPr>
          <w:rFonts w:hint="eastAsia" w:ascii="宋体" w:hAnsi="宋体" w:cs="宋体"/>
          <w:b w:val="0"/>
          <w:bCs w:val="0"/>
          <w:color w:val="auto"/>
          <w:spacing w:val="0"/>
          <w:sz w:val="24"/>
          <w:lang w:eastAsia="zh-CN"/>
        </w:rPr>
        <w:t>上报，</w:t>
      </w:r>
      <w:r>
        <w:rPr>
          <w:rFonts w:hint="eastAsia" w:ascii="宋体" w:hAnsi="宋体" w:cs="宋体"/>
          <w:b w:val="0"/>
          <w:bCs w:val="0"/>
          <w:color w:val="auto"/>
          <w:spacing w:val="0"/>
          <w:sz w:val="24"/>
          <w:lang w:val="en-US" w:eastAsia="zh-CN"/>
        </w:rPr>
        <w:t>完成无人机田长制巡查数据存储</w:t>
      </w:r>
      <w:r>
        <w:rPr>
          <w:rFonts w:hint="eastAsia" w:ascii="宋体" w:hAnsi="宋体" w:cs="宋体"/>
          <w:b w:val="0"/>
          <w:bCs w:val="0"/>
          <w:color w:val="auto"/>
          <w:spacing w:val="0"/>
          <w:sz w:val="24"/>
          <w:lang w:eastAsia="zh-CN"/>
        </w:rPr>
        <w:t>。</w:t>
      </w:r>
    </w:p>
    <w:p w14:paraId="67B16A2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00" w:lineRule="exact"/>
        <w:ind w:right="0" w:rightChars="0" w:firstLine="480" w:firstLineChars="200"/>
        <w:jc w:val="left"/>
        <w:textAlignment w:val="auto"/>
        <w:rPr>
          <w:rFonts w:ascii="宋体" w:hAnsi="宋体" w:cs="宋体"/>
          <w:b w:val="0"/>
          <w:bCs w:val="0"/>
          <w:color w:val="auto"/>
          <w:spacing w:val="0"/>
          <w:sz w:val="24"/>
        </w:rPr>
      </w:pPr>
      <w:r>
        <w:rPr>
          <w:rFonts w:ascii="宋体" w:hAnsi="宋体" w:cs="宋体"/>
          <w:b w:val="0"/>
          <w:bCs w:val="0"/>
          <w:color w:val="auto"/>
          <w:spacing w:val="0"/>
          <w:sz w:val="24"/>
        </w:rPr>
        <w:t>【</w:t>
      </w:r>
      <w:r>
        <w:rPr>
          <w:rFonts w:hint="eastAsia" w:ascii="宋体" w:hAnsi="宋体" w:cs="宋体"/>
          <w:b w:val="0"/>
          <w:bCs w:val="0"/>
          <w:color w:val="auto"/>
          <w:spacing w:val="0"/>
          <w:sz w:val="24"/>
          <w:lang w:eastAsia="zh-CN"/>
        </w:rPr>
        <w:t>无人机田长制巡查</w:t>
      </w:r>
      <w:r>
        <w:rPr>
          <w:rFonts w:ascii="宋体" w:hAnsi="宋体" w:cs="宋体"/>
          <w:b w:val="0"/>
          <w:bCs w:val="0"/>
          <w:color w:val="auto"/>
          <w:spacing w:val="0"/>
          <w:sz w:val="24"/>
        </w:rPr>
        <w:t>】（高级）：能根据飞行任务需要装配无人机整体系统以及任务载荷，并完成系统整体调试，设计作业方案及应急处置预案，操纵无人机在多种运行场景下完成运行，能进行作业数据后期处理，可以胜任无人机型号测试、出厂测试等工作，以及部件级别维修工作</w:t>
      </w:r>
      <w:r>
        <w:rPr>
          <w:rFonts w:hint="eastAsia" w:ascii="宋体" w:hAnsi="宋体" w:cs="宋体"/>
          <w:b w:val="0"/>
          <w:bCs w:val="0"/>
          <w:color w:val="auto"/>
          <w:spacing w:val="0"/>
          <w:sz w:val="24"/>
          <w:lang w:eastAsia="zh-CN"/>
        </w:rPr>
        <w:t>，能熟练使用数据传输分析工具，完成耕地保护日常</w:t>
      </w:r>
      <w:r>
        <w:rPr>
          <w:rFonts w:hint="eastAsia" w:ascii="宋体" w:hAnsi="宋体" w:cs="宋体"/>
          <w:b w:val="0"/>
          <w:bCs w:val="0"/>
          <w:color w:val="auto"/>
          <w:spacing w:val="0"/>
          <w:sz w:val="24"/>
          <w:lang w:val="en-US" w:eastAsia="zh-CN"/>
        </w:rPr>
        <w:t>规定路线和卫片图斑定向</w:t>
      </w:r>
      <w:r>
        <w:rPr>
          <w:rFonts w:hint="eastAsia" w:ascii="宋体" w:hAnsi="宋体" w:cs="宋体"/>
          <w:b w:val="0"/>
          <w:bCs w:val="0"/>
          <w:color w:val="auto"/>
          <w:spacing w:val="0"/>
          <w:sz w:val="24"/>
          <w:lang w:eastAsia="zh-CN"/>
        </w:rPr>
        <w:t>巡查</w:t>
      </w:r>
      <w:r>
        <w:rPr>
          <w:rFonts w:hint="eastAsia" w:ascii="宋体" w:hAnsi="宋体" w:cs="宋体"/>
          <w:b w:val="0"/>
          <w:bCs w:val="0"/>
          <w:color w:val="auto"/>
          <w:spacing w:val="0"/>
          <w:sz w:val="24"/>
          <w:lang w:val="en-US" w:eastAsia="zh-CN"/>
        </w:rPr>
        <w:t>以及核查耕地情况拍照取证</w:t>
      </w:r>
      <w:r>
        <w:rPr>
          <w:rFonts w:hint="eastAsia" w:ascii="宋体" w:hAnsi="宋体" w:cs="宋体"/>
          <w:b w:val="0"/>
          <w:bCs w:val="0"/>
          <w:color w:val="auto"/>
          <w:spacing w:val="0"/>
          <w:sz w:val="24"/>
          <w:lang w:eastAsia="zh-CN"/>
        </w:rPr>
        <w:t>上报，</w:t>
      </w:r>
      <w:r>
        <w:rPr>
          <w:rFonts w:hint="eastAsia" w:ascii="宋体" w:hAnsi="宋体" w:cs="宋体"/>
          <w:b w:val="0"/>
          <w:bCs w:val="0"/>
          <w:color w:val="auto"/>
          <w:spacing w:val="0"/>
          <w:sz w:val="24"/>
          <w:lang w:val="en-US" w:eastAsia="zh-CN"/>
        </w:rPr>
        <w:t>完成无人机田长制巡查数据智能分析研判</w:t>
      </w:r>
      <w:r>
        <w:rPr>
          <w:rFonts w:hint="eastAsia" w:ascii="宋体" w:hAnsi="宋体" w:cs="宋体"/>
          <w:b w:val="0"/>
          <w:bCs w:val="0"/>
          <w:color w:val="auto"/>
          <w:spacing w:val="0"/>
          <w:sz w:val="24"/>
          <w:lang w:eastAsia="zh-CN"/>
        </w:rPr>
        <w:t>。</w:t>
      </w:r>
    </w:p>
    <w:p w14:paraId="4B6346C1">
      <w:pPr>
        <w:widowControl w:val="0"/>
        <w:autoSpaceDE w:val="0"/>
        <w:autoSpaceDN w:val="0"/>
        <w:spacing w:before="0" w:after="0" w:line="240" w:lineRule="exact"/>
        <w:ind w:left="0" w:right="0"/>
        <w:jc w:val="left"/>
        <w:rPr>
          <w:rFonts w:ascii="宋体"/>
          <w:color w:val="auto"/>
          <w:spacing w:val="0"/>
          <w:sz w:val="24"/>
        </w:rPr>
      </w:pPr>
    </w:p>
    <w:p w14:paraId="4B739E48">
      <w:pPr>
        <w:pStyle w:val="4"/>
        <w:bidi w:val="0"/>
        <w:ind w:firstLine="482" w:firstLineChars="200"/>
        <w:rPr>
          <w:rFonts w:hint="eastAsia" w:ascii="宋体" w:hAnsi="宋体" w:eastAsia="宋体" w:cs="宋体"/>
          <w:sz w:val="24"/>
          <w:szCs w:val="24"/>
          <w:lang w:val="en-US" w:eastAsia="zh-CN"/>
        </w:rPr>
      </w:pPr>
      <w:bookmarkStart w:id="23" w:name="_Toc15214"/>
      <w:r>
        <w:rPr>
          <w:rFonts w:hint="eastAsia" w:ascii="宋体" w:hAnsi="宋体" w:eastAsia="宋体" w:cs="宋体"/>
          <w:sz w:val="24"/>
          <w:szCs w:val="24"/>
          <w:lang w:val="en-US" w:eastAsia="zh-CN"/>
        </w:rPr>
        <w:t>6.2岗位能力水平要求描述</w:t>
      </w:r>
      <w:bookmarkEnd w:id="23"/>
    </w:p>
    <w:p w14:paraId="45559D10">
      <w:pPr>
        <w:keepNext w:val="0"/>
        <w:keepLines w:val="0"/>
        <w:pageBreakBefore w:val="0"/>
        <w:widowControl w:val="0"/>
        <w:numPr>
          <w:ilvl w:val="0"/>
          <w:numId w:val="0"/>
        </w:numPr>
        <w:tabs>
          <w:tab w:val="left" w:pos="269"/>
        </w:tabs>
        <w:kinsoku/>
        <w:wordWrap/>
        <w:overflowPunct/>
        <w:topLinePunct w:val="0"/>
        <w:autoSpaceDE w:val="0"/>
        <w:autoSpaceDN w:val="0"/>
        <w:bidi w:val="0"/>
        <w:adjustRightInd/>
        <w:snapToGrid/>
        <w:spacing w:before="0" w:after="0" w:line="400" w:lineRule="exact"/>
        <w:ind w:right="0" w:rightChars="0"/>
        <w:jc w:val="left"/>
        <w:textAlignment w:val="auto"/>
        <w:rPr>
          <w:rFonts w:ascii="黑体" w:hAnsi="黑体" w:cs="黑体"/>
          <w:color w:val="auto"/>
          <w:spacing w:val="0"/>
          <w:sz w:val="24"/>
        </w:rPr>
      </w:pPr>
      <w:r>
        <w:rPr>
          <w:rFonts w:hint="eastAsia" w:ascii="黑体" w:hAnsi="黑体" w:cs="黑体"/>
          <w:color w:val="auto"/>
          <w:spacing w:val="0"/>
          <w:sz w:val="24"/>
          <w:lang w:eastAsia="zh-CN"/>
        </w:rPr>
        <w:tab/>
      </w:r>
      <w:r>
        <w:rPr>
          <w:rFonts w:hint="eastAsia" w:ascii="黑体" w:hAnsi="黑体" w:cs="黑体"/>
          <w:color w:val="auto"/>
          <w:spacing w:val="0"/>
          <w:sz w:val="24"/>
          <w:lang w:val="en-US" w:eastAsia="zh-CN"/>
        </w:rPr>
        <w:t xml:space="preserve"> </w:t>
      </w:r>
    </w:p>
    <w:p w14:paraId="1C32212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rPr>
          <w:rFonts w:ascii="黑体" w:hAnsi="黑体" w:cs="黑体"/>
          <w:color w:val="auto"/>
          <w:spacing w:val="0"/>
          <w:sz w:val="24"/>
        </w:rPr>
      </w:pPr>
      <w:r>
        <w:rPr>
          <w:rFonts w:ascii="黑体" w:hAnsi="黑体" w:cs="黑体"/>
          <w:color w:val="auto"/>
          <w:spacing w:val="0"/>
          <w:sz w:val="24"/>
        </w:rPr>
        <w:t>表1</w:t>
      </w:r>
      <w:r>
        <w:rPr>
          <w:rFonts w:hint="eastAsia" w:ascii="黑体" w:hAnsi="黑体" w:cs="黑体"/>
          <w:color w:val="auto"/>
          <w:spacing w:val="0"/>
          <w:sz w:val="24"/>
          <w:lang w:val="en-US" w:eastAsia="zh-CN"/>
        </w:rPr>
        <w:t xml:space="preserve"> </w:t>
      </w:r>
      <w:r>
        <w:rPr>
          <w:rFonts w:hint="eastAsia" w:ascii="黑体" w:hAnsi="黑体" w:cs="黑体"/>
          <w:color w:val="auto"/>
          <w:spacing w:val="0"/>
          <w:sz w:val="24"/>
          <w:lang w:eastAsia="zh-CN"/>
        </w:rPr>
        <w:t>无人机田长制巡查</w:t>
      </w:r>
      <w:r>
        <w:rPr>
          <w:rFonts w:ascii="黑体" w:hAnsi="黑体" w:cs="黑体"/>
          <w:color w:val="auto"/>
          <w:spacing w:val="0"/>
          <w:sz w:val="24"/>
        </w:rPr>
        <w:t>能力水平要求（初级）</w:t>
      </w:r>
    </w:p>
    <w:tbl>
      <w:tblPr>
        <w:tblStyle w:val="12"/>
        <w:tblpPr w:leftFromText="180" w:rightFromText="180" w:vertAnchor="text" w:horzAnchor="page" w:tblpX="1534" w:tblpY="8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884"/>
        <w:gridCol w:w="6003"/>
      </w:tblGrid>
      <w:tr w14:paraId="5A9F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51" w:type="dxa"/>
          </w:tcPr>
          <w:p w14:paraId="7833037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vertAlign w:val="baseline"/>
                <w:lang w:val="en-US" w:eastAsia="zh-Hans"/>
              </w:rPr>
            </w:pPr>
            <w:r>
              <w:rPr>
                <w:rFonts w:hint="eastAsia" w:ascii="宋体" w:hAnsi="宋体" w:eastAsia="宋体" w:cs="宋体"/>
                <w:color w:val="auto"/>
                <w:spacing w:val="0"/>
                <w:sz w:val="24"/>
              </w:rPr>
              <w:t>工作领域</w:t>
            </w:r>
          </w:p>
        </w:tc>
        <w:tc>
          <w:tcPr>
            <w:tcW w:w="1884" w:type="dxa"/>
          </w:tcPr>
          <w:p w14:paraId="4D36BC5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vertAlign w:val="baseline"/>
                <w:lang w:val="en-US" w:eastAsia="zh-CN"/>
              </w:rPr>
            </w:pPr>
            <w:r>
              <w:rPr>
                <w:rFonts w:hint="eastAsia" w:ascii="宋体" w:hAnsi="宋体" w:eastAsia="宋体" w:cs="宋体"/>
                <w:color w:val="auto"/>
                <w:spacing w:val="0"/>
                <w:sz w:val="24"/>
              </w:rPr>
              <w:t>工作</w:t>
            </w:r>
            <w:r>
              <w:rPr>
                <w:rFonts w:hint="eastAsia" w:ascii="宋体" w:hAnsi="宋体" w:eastAsia="宋体" w:cs="宋体"/>
                <w:color w:val="auto"/>
                <w:spacing w:val="0"/>
                <w:sz w:val="24"/>
                <w:lang w:val="en-US" w:eastAsia="zh-CN"/>
              </w:rPr>
              <w:t>任务</w:t>
            </w:r>
          </w:p>
        </w:tc>
        <w:tc>
          <w:tcPr>
            <w:tcW w:w="6003" w:type="dxa"/>
          </w:tcPr>
          <w:p w14:paraId="7C52491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vertAlign w:val="baseline"/>
                <w:lang w:val="en-US" w:eastAsia="zh-Hans"/>
              </w:rPr>
            </w:pPr>
            <w:r>
              <w:rPr>
                <w:rFonts w:hint="eastAsia" w:ascii="宋体" w:hAnsi="宋体" w:eastAsia="宋体" w:cs="宋体"/>
                <w:color w:val="auto"/>
                <w:spacing w:val="0"/>
                <w:sz w:val="24"/>
                <w:lang w:val="en-US" w:eastAsia="zh-CN"/>
              </w:rPr>
              <w:t>岗位</w:t>
            </w:r>
            <w:r>
              <w:rPr>
                <w:rFonts w:hint="eastAsia" w:ascii="宋体" w:hAnsi="宋体" w:eastAsia="宋体" w:cs="宋体"/>
                <w:color w:val="auto"/>
                <w:spacing w:val="0"/>
                <w:sz w:val="24"/>
              </w:rPr>
              <w:t>能力要求</w:t>
            </w:r>
          </w:p>
        </w:tc>
      </w:tr>
      <w:tr w14:paraId="7D92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551" w:type="dxa"/>
            <w:vMerge w:val="restart"/>
          </w:tcPr>
          <w:p w14:paraId="3BD8F44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rPr>
            </w:pPr>
          </w:p>
          <w:p w14:paraId="4C8E3B3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rPr>
            </w:pPr>
          </w:p>
          <w:p w14:paraId="2C0E88E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rPr>
            </w:pPr>
          </w:p>
          <w:p w14:paraId="54E3C13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rPr>
            </w:pPr>
          </w:p>
          <w:p w14:paraId="67A16E3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rPr>
            </w:pPr>
          </w:p>
          <w:p w14:paraId="7F972C3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vertAlign w:val="baseline"/>
                <w:lang w:val="en-US" w:eastAsia="zh-Hans"/>
              </w:rPr>
            </w:pPr>
            <w:r>
              <w:rPr>
                <w:rFonts w:hint="eastAsia" w:ascii="宋体" w:hAnsi="宋体" w:eastAsia="宋体" w:cs="宋体"/>
                <w:color w:val="auto"/>
                <w:spacing w:val="0"/>
                <w:sz w:val="24"/>
              </w:rPr>
              <w:t>1飞行准备</w:t>
            </w:r>
          </w:p>
        </w:tc>
        <w:tc>
          <w:tcPr>
            <w:tcW w:w="1884" w:type="dxa"/>
          </w:tcPr>
          <w:p w14:paraId="649C9DC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rPr>
            </w:pPr>
          </w:p>
          <w:p w14:paraId="3638BBC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r>
              <w:rPr>
                <w:rFonts w:hint="eastAsia" w:ascii="宋体" w:hAnsi="宋体" w:eastAsia="宋体" w:cs="宋体"/>
                <w:color w:val="auto"/>
                <w:spacing w:val="0"/>
                <w:sz w:val="24"/>
              </w:rPr>
              <w:t>1.1机型安</w:t>
            </w:r>
            <w:r>
              <w:rPr>
                <w:rFonts w:hint="eastAsia" w:ascii="宋体" w:hAnsi="宋体" w:eastAsia="宋体" w:cs="宋体"/>
                <w:color w:val="auto"/>
                <w:spacing w:val="0"/>
                <w:sz w:val="24"/>
                <w:lang w:val="en-US" w:eastAsia="zh-CN"/>
              </w:rPr>
              <w:t>装</w:t>
            </w:r>
          </w:p>
        </w:tc>
        <w:tc>
          <w:tcPr>
            <w:tcW w:w="6003" w:type="dxa"/>
          </w:tcPr>
          <w:p w14:paraId="54A36F76">
            <w:pPr>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1.1.1能按照机型手册安装多旋翼平台机体。</w:t>
            </w:r>
          </w:p>
          <w:p w14:paraId="34AB49A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lang w:val="en-US" w:eastAsia="zh-CN"/>
              </w:rPr>
              <w:t>1.</w:t>
            </w:r>
            <w:r>
              <w:rPr>
                <w:rFonts w:hint="eastAsia" w:ascii="宋体" w:hAnsi="宋体" w:eastAsia="宋体" w:cs="宋体"/>
                <w:color w:val="auto"/>
                <w:spacing w:val="0"/>
                <w:sz w:val="24"/>
              </w:rPr>
              <w:t>1.2能按照电池安全使用要求安装与紧固电池。</w:t>
            </w:r>
          </w:p>
          <w:p w14:paraId="36281F6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Hans"/>
              </w:rPr>
            </w:pPr>
            <w:r>
              <w:rPr>
                <w:rFonts w:hint="eastAsia" w:ascii="宋体" w:hAnsi="宋体" w:eastAsia="宋体" w:cs="宋体"/>
                <w:color w:val="auto"/>
                <w:spacing w:val="0"/>
                <w:sz w:val="24"/>
              </w:rPr>
              <w:t>1.1.3能依据操作规范，完成无人机系统遥控器对频。</w:t>
            </w:r>
          </w:p>
        </w:tc>
      </w:tr>
      <w:tr w14:paraId="1425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551" w:type="dxa"/>
            <w:vMerge w:val="continue"/>
          </w:tcPr>
          <w:p w14:paraId="598616C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vertAlign w:val="baseline"/>
                <w:lang w:val="en-US" w:eastAsia="zh-Hans"/>
              </w:rPr>
            </w:pPr>
          </w:p>
        </w:tc>
        <w:tc>
          <w:tcPr>
            <w:tcW w:w="1884" w:type="dxa"/>
          </w:tcPr>
          <w:p w14:paraId="1BA01917">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vertAlign w:val="baseline"/>
                <w:lang w:val="en-US" w:eastAsia="zh-Hans"/>
              </w:rPr>
            </w:pPr>
            <w:r>
              <w:rPr>
                <w:rFonts w:hint="eastAsia" w:ascii="宋体" w:hAnsi="宋体" w:eastAsia="宋体" w:cs="宋体"/>
                <w:color w:val="auto"/>
                <w:spacing w:val="0"/>
                <w:sz w:val="24"/>
              </w:rPr>
              <w:t>1.2任务载荷装配</w:t>
            </w:r>
          </w:p>
        </w:tc>
        <w:tc>
          <w:tcPr>
            <w:tcW w:w="6003" w:type="dxa"/>
          </w:tcPr>
          <w:p w14:paraId="735660E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Hans"/>
              </w:rPr>
            </w:pPr>
            <w:r>
              <w:rPr>
                <w:rFonts w:hint="eastAsia" w:ascii="宋体" w:hAnsi="宋体" w:eastAsia="宋体" w:cs="宋体"/>
                <w:color w:val="auto"/>
                <w:spacing w:val="0"/>
                <w:sz w:val="24"/>
              </w:rPr>
              <w:t>1.2.1能按照作业需要，正确选配、安装航拍相机。</w:t>
            </w:r>
          </w:p>
        </w:tc>
      </w:tr>
      <w:tr w14:paraId="0DC6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551" w:type="dxa"/>
            <w:vMerge w:val="continue"/>
          </w:tcPr>
          <w:p w14:paraId="61BD25F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vertAlign w:val="baseline"/>
                <w:lang w:val="en-US" w:eastAsia="zh-Hans"/>
              </w:rPr>
            </w:pPr>
          </w:p>
        </w:tc>
        <w:tc>
          <w:tcPr>
            <w:tcW w:w="1884" w:type="dxa"/>
            <w:vAlign w:val="top"/>
          </w:tcPr>
          <w:p w14:paraId="622028A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537B606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55CEE2F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64B7C9D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1.3飞行前检查</w:t>
            </w:r>
          </w:p>
          <w:p w14:paraId="53ED72A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left"/>
              <w:textAlignment w:val="auto"/>
              <w:rPr>
                <w:rFonts w:hint="eastAsia" w:ascii="宋体" w:hAnsi="宋体" w:eastAsia="宋体" w:cs="宋体"/>
                <w:color w:val="auto"/>
                <w:spacing w:val="0"/>
                <w:sz w:val="24"/>
                <w:vertAlign w:val="baseline"/>
                <w:lang w:val="en-US" w:eastAsia="zh-Hans"/>
              </w:rPr>
            </w:pPr>
          </w:p>
        </w:tc>
        <w:tc>
          <w:tcPr>
            <w:tcW w:w="6003" w:type="dxa"/>
          </w:tcPr>
          <w:p w14:paraId="41FA1A4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1.3.1能按照飞行手册完成多旋翼机身完整性检查。</w:t>
            </w:r>
          </w:p>
          <w:p w14:paraId="575E6292">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1.3.2能完成多旋翼重量与配平检查。</w:t>
            </w:r>
          </w:p>
          <w:p w14:paraId="706305C2">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1.3.3能按照安全操作程序完成动力电池以及控制</w:t>
            </w:r>
          </w:p>
          <w:p w14:paraId="3C909A6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站电池电量检测。</w:t>
            </w:r>
          </w:p>
          <w:p w14:paraId="5B12170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1.3.4能完成多旋翼无人机系统中辅助定位系统校</w:t>
            </w:r>
          </w:p>
          <w:p w14:paraId="0E139E5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准所需的操作。</w:t>
            </w:r>
          </w:p>
          <w:p w14:paraId="618FD27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Hans"/>
              </w:rPr>
            </w:pPr>
            <w:r>
              <w:rPr>
                <w:rFonts w:hint="eastAsia" w:ascii="宋体" w:hAnsi="宋体" w:eastAsia="宋体" w:cs="宋体"/>
                <w:color w:val="auto"/>
                <w:spacing w:val="0"/>
                <w:sz w:val="24"/>
              </w:rPr>
              <w:t>1.3.5能完成飞行环境安全确认。</w:t>
            </w:r>
          </w:p>
        </w:tc>
      </w:tr>
      <w:tr w14:paraId="1053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51" w:type="dxa"/>
            <w:vMerge w:val="continue"/>
          </w:tcPr>
          <w:p w14:paraId="43914E7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vertAlign w:val="baseline"/>
                <w:lang w:val="en-US" w:eastAsia="zh-Hans"/>
              </w:rPr>
            </w:pPr>
          </w:p>
        </w:tc>
        <w:tc>
          <w:tcPr>
            <w:tcW w:w="1884" w:type="dxa"/>
            <w:vAlign w:val="top"/>
          </w:tcPr>
          <w:p w14:paraId="7497308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left"/>
              <w:textAlignment w:val="auto"/>
              <w:rPr>
                <w:rFonts w:hint="default" w:ascii="宋体" w:hAnsi="宋体" w:eastAsia="宋体" w:cs="宋体"/>
                <w:color w:val="auto"/>
                <w:spacing w:val="0"/>
                <w:sz w:val="24"/>
                <w:vertAlign w:val="baseline"/>
                <w:lang w:val="en-US" w:eastAsia="zh-CN"/>
              </w:rPr>
            </w:pPr>
            <w:r>
              <w:rPr>
                <w:rFonts w:hint="eastAsia" w:ascii="宋体" w:hAnsi="宋体" w:eastAsia="宋体" w:cs="宋体"/>
                <w:color w:val="auto"/>
                <w:spacing w:val="0"/>
                <w:sz w:val="24"/>
                <w:lang w:val="en-US" w:eastAsia="zh-CN"/>
              </w:rPr>
              <w:t>1.4</w:t>
            </w:r>
            <w:r>
              <w:rPr>
                <w:rFonts w:hint="default" w:ascii="宋体" w:hAnsi="宋体" w:eastAsia="宋体" w:cs="宋体"/>
                <w:color w:val="auto"/>
                <w:spacing w:val="0"/>
                <w:sz w:val="24"/>
                <w:lang w:val="en-US" w:eastAsia="zh-CN"/>
              </w:rPr>
              <w:t>巡查任务规划</w:t>
            </w:r>
          </w:p>
        </w:tc>
        <w:tc>
          <w:tcPr>
            <w:tcW w:w="6003" w:type="dxa"/>
          </w:tcPr>
          <w:p w14:paraId="7E691CF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lang w:eastAsia="zh-CN"/>
              </w:rPr>
            </w:pPr>
            <w:r>
              <w:rPr>
                <w:rFonts w:hint="eastAsia" w:ascii="宋体" w:hAnsi="宋体" w:eastAsia="宋体" w:cs="宋体"/>
                <w:color w:val="auto"/>
                <w:spacing w:val="0"/>
                <w:sz w:val="24"/>
              </w:rPr>
              <w:t>1.4.1 能根据耕地图斑所在区域，进行</w:t>
            </w:r>
            <w:r>
              <w:rPr>
                <w:rFonts w:hint="eastAsia" w:ascii="宋体" w:hAnsi="宋体" w:eastAsia="宋体" w:cs="宋体"/>
                <w:color w:val="auto"/>
                <w:spacing w:val="0"/>
                <w:sz w:val="24"/>
                <w:lang w:val="en-US" w:eastAsia="zh-CN"/>
              </w:rPr>
              <w:t>耕地村级网格范围的</w:t>
            </w:r>
            <w:r>
              <w:rPr>
                <w:rFonts w:hint="eastAsia" w:ascii="宋体" w:hAnsi="宋体" w:eastAsia="宋体" w:cs="宋体"/>
                <w:color w:val="auto"/>
                <w:spacing w:val="0"/>
                <w:sz w:val="24"/>
              </w:rPr>
              <w:t>无人机任务规划</w:t>
            </w:r>
            <w:r>
              <w:rPr>
                <w:rFonts w:hint="eastAsia" w:ascii="宋体" w:hAnsi="宋体" w:eastAsia="宋体" w:cs="宋体"/>
                <w:color w:val="auto"/>
                <w:spacing w:val="0"/>
                <w:sz w:val="24"/>
                <w:lang w:eastAsia="zh-CN"/>
              </w:rPr>
              <w:t>。</w:t>
            </w:r>
          </w:p>
        </w:tc>
      </w:tr>
      <w:tr w14:paraId="4702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51" w:type="dxa"/>
            <w:vMerge w:val="restart"/>
          </w:tcPr>
          <w:p w14:paraId="68937C1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74E6A4D2">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6F7B650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3FDDF01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5F82356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1D8AAD4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5D09915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06BC782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16B9B2B5">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0F58B169">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2飞行任务操作</w:t>
            </w:r>
          </w:p>
          <w:p w14:paraId="532488D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Hans"/>
              </w:rPr>
            </w:pPr>
          </w:p>
        </w:tc>
        <w:tc>
          <w:tcPr>
            <w:tcW w:w="1884" w:type="dxa"/>
          </w:tcPr>
          <w:p w14:paraId="28752BA6">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4D3E2F8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232A12C5">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vertAlign w:val="baseline"/>
                <w:lang w:val="en-US" w:eastAsia="zh-Hans"/>
              </w:rPr>
            </w:pPr>
            <w:r>
              <w:rPr>
                <w:rFonts w:hint="eastAsia" w:ascii="宋体" w:hAnsi="宋体" w:eastAsia="宋体" w:cs="宋体"/>
                <w:color w:val="auto"/>
                <w:spacing w:val="0"/>
                <w:sz w:val="24"/>
              </w:rPr>
              <w:t>2.1多旋翼视距内起降与悬停</w:t>
            </w:r>
          </w:p>
        </w:tc>
        <w:tc>
          <w:tcPr>
            <w:tcW w:w="6003" w:type="dxa"/>
          </w:tcPr>
          <w:p w14:paraId="2D75D8D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2.1.1能安全操纵辅助定位系统工作下（以下简称：辅助模式）的多旋翼视距内起降操作。</w:t>
            </w:r>
          </w:p>
          <w:p w14:paraId="1759EF86">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2.1.2能安全稳定地操纵辅助模式下的多旋翼视距内定高定点悬停。</w:t>
            </w:r>
          </w:p>
          <w:p w14:paraId="0177B95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2.1.3能安全稳定地操纵辅助模式下的多旋翼在视</w:t>
            </w:r>
          </w:p>
          <w:p w14:paraId="03BC0E7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Hans"/>
              </w:rPr>
            </w:pPr>
            <w:r>
              <w:rPr>
                <w:rFonts w:hint="eastAsia" w:ascii="宋体" w:hAnsi="宋体" w:eastAsia="宋体" w:cs="宋体"/>
                <w:color w:val="auto"/>
                <w:spacing w:val="0"/>
                <w:sz w:val="24"/>
              </w:rPr>
              <w:t>距内定至少四个方位悬停。</w:t>
            </w:r>
          </w:p>
        </w:tc>
      </w:tr>
      <w:tr w14:paraId="1934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551" w:type="dxa"/>
            <w:vMerge w:val="continue"/>
          </w:tcPr>
          <w:p w14:paraId="32D8FAE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vertAlign w:val="baseline"/>
                <w:lang w:val="en-US" w:eastAsia="zh-Hans"/>
              </w:rPr>
            </w:pPr>
          </w:p>
        </w:tc>
        <w:tc>
          <w:tcPr>
            <w:tcW w:w="1884" w:type="dxa"/>
          </w:tcPr>
          <w:p w14:paraId="6C14D09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4F00D1E5">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61AB65F9">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2.2多旋翼视距内机动飞行</w:t>
            </w:r>
          </w:p>
          <w:p w14:paraId="59A183B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vertAlign w:val="baseline"/>
                <w:lang w:val="en-US" w:eastAsia="zh-Hans"/>
              </w:rPr>
            </w:pPr>
          </w:p>
        </w:tc>
        <w:tc>
          <w:tcPr>
            <w:tcW w:w="6003" w:type="dxa"/>
          </w:tcPr>
          <w:p w14:paraId="0347134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2.2.1能安全操纵辅助模式下的多旋翼定高纵向平飞。</w:t>
            </w:r>
          </w:p>
          <w:p w14:paraId="1941971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2.2.2能安全操纵辅助模式下的多旋翼定高横向平移。</w:t>
            </w:r>
          </w:p>
          <w:p w14:paraId="7D19634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2.2.3能安全操纵辅助模式下的多旋翼向空间内同高某点斜向移动。</w:t>
            </w:r>
          </w:p>
          <w:p w14:paraId="2A006B5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Hans"/>
              </w:rPr>
            </w:pPr>
            <w:r>
              <w:rPr>
                <w:rFonts w:hint="eastAsia" w:ascii="宋体" w:hAnsi="宋体" w:eastAsia="宋体" w:cs="宋体"/>
                <w:color w:val="auto"/>
                <w:spacing w:val="0"/>
                <w:sz w:val="24"/>
              </w:rPr>
              <w:t>2.2.4能安全操纵辅助模式下的多旋翼定高匀速执行圆形航线。</w:t>
            </w:r>
          </w:p>
        </w:tc>
      </w:tr>
      <w:tr w14:paraId="4AF2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551" w:type="dxa"/>
            <w:vMerge w:val="continue"/>
          </w:tcPr>
          <w:p w14:paraId="1DB191B7">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vertAlign w:val="baseline"/>
                <w:lang w:val="en-US" w:eastAsia="zh-Hans"/>
              </w:rPr>
            </w:pPr>
          </w:p>
        </w:tc>
        <w:tc>
          <w:tcPr>
            <w:tcW w:w="1884" w:type="dxa"/>
          </w:tcPr>
          <w:p w14:paraId="7A3DEC4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73DCB69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3029DF8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vertAlign w:val="baseline"/>
                <w:lang w:val="en-US" w:eastAsia="zh-Hans"/>
              </w:rPr>
            </w:pPr>
            <w:r>
              <w:rPr>
                <w:rFonts w:hint="eastAsia" w:ascii="宋体" w:hAnsi="宋体" w:eastAsia="宋体" w:cs="宋体"/>
                <w:color w:val="auto"/>
                <w:spacing w:val="0"/>
                <w:sz w:val="24"/>
              </w:rPr>
              <w:t>2.3多旋翼视距内作业飞行</w:t>
            </w:r>
          </w:p>
        </w:tc>
        <w:tc>
          <w:tcPr>
            <w:tcW w:w="6003" w:type="dxa"/>
          </w:tcPr>
          <w:p w14:paraId="357C0A29">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2.3.1能安全稳定地操控辅助模式下的多旋翼在空间某点悬停，执行对某点或某一区域的持续监控或拍摄。</w:t>
            </w:r>
          </w:p>
          <w:p w14:paraId="4988843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2.3.2能安全稳定地操控辅助模式下的多旋翼无人机执行满载重起飞与植保作业航线运行。</w:t>
            </w:r>
          </w:p>
          <w:p w14:paraId="098932E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vertAlign w:val="baseline"/>
                <w:lang w:val="en-US" w:eastAsia="zh-CN"/>
              </w:rPr>
            </w:pPr>
            <w:r>
              <w:rPr>
                <w:rFonts w:hint="eastAsia" w:ascii="宋体" w:hAnsi="宋体" w:eastAsia="宋体" w:cs="宋体"/>
                <w:color w:val="auto"/>
                <w:spacing w:val="0"/>
                <w:sz w:val="24"/>
              </w:rPr>
              <w:t>2.3.3能按照作业规范要求，安全稳定地操控辅助模式下的多旋翼执行目标物不同高度不同角度检查的作业飞行</w:t>
            </w:r>
            <w:r>
              <w:rPr>
                <w:rFonts w:hint="eastAsia" w:ascii="宋体" w:hAnsi="宋体" w:eastAsia="宋体" w:cs="宋体"/>
                <w:color w:val="auto"/>
                <w:spacing w:val="0"/>
                <w:sz w:val="24"/>
                <w:lang w:eastAsia="zh-CN"/>
              </w:rPr>
              <w:t>。</w:t>
            </w:r>
          </w:p>
        </w:tc>
      </w:tr>
      <w:tr w14:paraId="612B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551" w:type="dxa"/>
            <w:vMerge w:val="restart"/>
          </w:tcPr>
          <w:p w14:paraId="6968D2E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52C4334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68931BE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2FD96659">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3无人机系统日常维护</w:t>
            </w:r>
          </w:p>
          <w:p w14:paraId="1CC134F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vertAlign w:val="baseline"/>
                <w:lang w:val="en-US" w:eastAsia="zh-Hans"/>
              </w:rPr>
            </w:pPr>
          </w:p>
        </w:tc>
        <w:tc>
          <w:tcPr>
            <w:tcW w:w="1884" w:type="dxa"/>
          </w:tcPr>
          <w:p w14:paraId="3D32B2A7">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33AF2637">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vertAlign w:val="baseline"/>
                <w:lang w:val="en-US" w:eastAsia="zh-Hans"/>
              </w:rPr>
            </w:pPr>
            <w:r>
              <w:rPr>
                <w:rFonts w:hint="eastAsia" w:ascii="宋体" w:hAnsi="宋体" w:eastAsia="宋体" w:cs="宋体"/>
                <w:color w:val="auto"/>
                <w:spacing w:val="0"/>
                <w:sz w:val="24"/>
              </w:rPr>
              <w:t>3.1多旋翼的日常检查</w:t>
            </w:r>
          </w:p>
        </w:tc>
        <w:tc>
          <w:tcPr>
            <w:tcW w:w="6003" w:type="dxa"/>
          </w:tcPr>
          <w:p w14:paraId="273C736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3.1.1能依据系统说明书正确填写系统维护履历。</w:t>
            </w:r>
          </w:p>
          <w:p w14:paraId="5A182BD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3.1.2能遵照系统维护保养手册（以下简称：系统维保手册）完成对机体各紧固件的检查。</w:t>
            </w:r>
          </w:p>
          <w:p w14:paraId="668878B6">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vertAlign w:val="baseline"/>
                <w:lang w:val="en-US" w:eastAsia="zh-Hans"/>
              </w:rPr>
            </w:pPr>
            <w:r>
              <w:rPr>
                <w:rFonts w:hint="eastAsia" w:ascii="宋体" w:hAnsi="宋体" w:eastAsia="宋体" w:cs="宋体"/>
                <w:color w:val="auto"/>
                <w:spacing w:val="0"/>
                <w:sz w:val="24"/>
              </w:rPr>
              <w:t>3.1.3能遵照系统维保手册完成对螺旋桨的检查。</w:t>
            </w:r>
          </w:p>
        </w:tc>
      </w:tr>
      <w:tr w14:paraId="67AD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551" w:type="dxa"/>
            <w:vMerge w:val="continue"/>
          </w:tcPr>
          <w:p w14:paraId="3ED8492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vertAlign w:val="baseline"/>
                <w:lang w:val="en-US" w:eastAsia="zh-Hans"/>
              </w:rPr>
            </w:pPr>
          </w:p>
        </w:tc>
        <w:tc>
          <w:tcPr>
            <w:tcW w:w="1884" w:type="dxa"/>
          </w:tcPr>
          <w:p w14:paraId="2AADD50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1480F37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vertAlign w:val="baseline"/>
                <w:lang w:val="en-US" w:eastAsia="zh-Hans"/>
              </w:rPr>
            </w:pPr>
            <w:r>
              <w:rPr>
                <w:rFonts w:hint="eastAsia" w:ascii="宋体" w:hAnsi="宋体" w:eastAsia="宋体" w:cs="宋体"/>
                <w:color w:val="auto"/>
                <w:spacing w:val="0"/>
                <w:sz w:val="24"/>
              </w:rPr>
              <w:t>3.2多旋翼日常维护</w:t>
            </w:r>
          </w:p>
        </w:tc>
        <w:tc>
          <w:tcPr>
            <w:tcW w:w="6003" w:type="dxa"/>
          </w:tcPr>
          <w:p w14:paraId="373E2665">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3.2.1能按照操作规范拆卸动力电池。</w:t>
            </w:r>
          </w:p>
          <w:p w14:paraId="50EF03D7">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3.2.2能遵照系统维保手册完成对机体的检查。</w:t>
            </w:r>
          </w:p>
          <w:p w14:paraId="2CFD152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vertAlign w:val="baseline"/>
                <w:lang w:val="en-US" w:eastAsia="zh-Hans"/>
              </w:rPr>
            </w:pPr>
            <w:r>
              <w:rPr>
                <w:rFonts w:hint="eastAsia" w:ascii="宋体" w:hAnsi="宋体" w:eastAsia="宋体" w:cs="宋体"/>
                <w:color w:val="auto"/>
                <w:spacing w:val="0"/>
                <w:sz w:val="24"/>
              </w:rPr>
              <w:t>3.2.3能遵照系统维保手册完成机体的清洁。</w:t>
            </w:r>
          </w:p>
        </w:tc>
      </w:tr>
      <w:tr w14:paraId="32D8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551" w:type="dxa"/>
            <w:vMerge w:val="continue"/>
          </w:tcPr>
          <w:p w14:paraId="6618C72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vertAlign w:val="baseline"/>
                <w:lang w:val="en-US" w:eastAsia="zh-Hans"/>
              </w:rPr>
            </w:pPr>
          </w:p>
        </w:tc>
        <w:tc>
          <w:tcPr>
            <w:tcW w:w="1884" w:type="dxa"/>
          </w:tcPr>
          <w:p w14:paraId="5786EE2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p>
          <w:p w14:paraId="7954D3E9">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vertAlign w:val="baseline"/>
                <w:lang w:val="en-US" w:eastAsia="zh-Hans"/>
              </w:rPr>
            </w:pPr>
            <w:r>
              <w:rPr>
                <w:rFonts w:hint="eastAsia" w:ascii="宋体" w:hAnsi="宋体" w:eastAsia="宋体" w:cs="宋体"/>
                <w:color w:val="auto"/>
                <w:spacing w:val="0"/>
                <w:sz w:val="24"/>
              </w:rPr>
              <w:t>3.3动力电池日常检查与维护</w:t>
            </w:r>
          </w:p>
        </w:tc>
        <w:tc>
          <w:tcPr>
            <w:tcW w:w="6003" w:type="dxa"/>
          </w:tcPr>
          <w:p w14:paraId="46E7919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3.3.1能按照电池使用要求执行放电操作。</w:t>
            </w:r>
          </w:p>
          <w:p w14:paraId="4CAD747F">
            <w:pPr>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left"/>
              <w:textAlignment w:val="auto"/>
              <w:rPr>
                <w:rFonts w:hint="eastAsia" w:ascii="宋体" w:hAnsi="宋体" w:eastAsia="宋体" w:cs="宋体"/>
                <w:color w:val="auto"/>
                <w:spacing w:val="0"/>
                <w:sz w:val="24"/>
              </w:rPr>
            </w:pPr>
            <w:r>
              <w:rPr>
                <w:rFonts w:hint="eastAsia" w:ascii="宋体" w:hAnsi="宋体" w:eastAsia="宋体" w:cs="宋体"/>
                <w:color w:val="auto"/>
                <w:spacing w:val="0"/>
                <w:sz w:val="24"/>
              </w:rPr>
              <w:t>3.3.2能按照电池使用要求执行充电操作。</w:t>
            </w:r>
          </w:p>
          <w:p w14:paraId="3A2B4D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Hans"/>
              </w:rPr>
            </w:pPr>
            <w:r>
              <w:rPr>
                <w:rFonts w:hint="eastAsia" w:ascii="宋体" w:hAnsi="宋体" w:eastAsia="宋体" w:cs="宋体"/>
                <w:color w:val="auto"/>
                <w:spacing w:val="0"/>
                <w:sz w:val="24"/>
              </w:rPr>
              <w:t>3.3.3能按照电池特性安全合理得完成电池存放。</w:t>
            </w:r>
          </w:p>
        </w:tc>
      </w:tr>
      <w:tr w14:paraId="4E61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551" w:type="dxa"/>
            <w:vMerge w:val="restart"/>
          </w:tcPr>
          <w:p w14:paraId="73F21A5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p>
          <w:p w14:paraId="181C1C0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p>
          <w:p w14:paraId="32351CC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p>
          <w:p w14:paraId="75E2D3F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p>
          <w:p w14:paraId="1B7697C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r>
              <w:rPr>
                <w:rFonts w:hint="eastAsia" w:ascii="宋体" w:hAnsi="宋体" w:eastAsia="宋体" w:cs="宋体"/>
                <w:color w:val="auto"/>
                <w:spacing w:val="0"/>
                <w:sz w:val="24"/>
                <w:vertAlign w:val="baseline"/>
                <w:lang w:val="en-US" w:eastAsia="zh-CN"/>
              </w:rPr>
              <w:t>4</w:t>
            </w:r>
            <w:r>
              <w:rPr>
                <w:rFonts w:hint="eastAsia" w:ascii="INAMNM+FZFSJW--GB1-0" w:hAnsi="INAMNM+FZFSJW--GB1-0" w:cs="INAMNM+FZFSJW--GB1-0"/>
                <w:color w:val="auto"/>
                <w:spacing w:val="0"/>
                <w:sz w:val="24"/>
                <w:lang w:val="en-US" w:eastAsia="zh-CN"/>
              </w:rPr>
              <w:t>数据传输分析、工具应用</w:t>
            </w:r>
            <w:r>
              <w:rPr>
                <w:rFonts w:hint="eastAsia" w:ascii="INAMNM+FZFSJW--GB1-0" w:hAnsi="INAMNM+FZFSJW--GB1-0" w:cs="INAMNM+FZFSJW--GB1-0"/>
                <w:color w:val="auto"/>
                <w:spacing w:val="0"/>
                <w:sz w:val="24"/>
                <w:lang w:val="en-US" w:eastAsia="zh-Hans"/>
              </w:rPr>
              <w:t>能力</w:t>
            </w:r>
            <w:r>
              <w:rPr>
                <w:rFonts w:hint="eastAsia" w:ascii="INAMNM+FZFSJW--GB1-0" w:hAnsi="INAMNM+FZFSJW--GB1-0" w:cs="INAMNM+FZFSJW--GB1-0"/>
                <w:color w:val="auto"/>
                <w:spacing w:val="0"/>
                <w:sz w:val="24"/>
                <w:lang w:eastAsia="zh-CN"/>
              </w:rPr>
              <w:t>要求</w:t>
            </w:r>
          </w:p>
        </w:tc>
        <w:tc>
          <w:tcPr>
            <w:tcW w:w="1884" w:type="dxa"/>
          </w:tcPr>
          <w:p w14:paraId="3A02CEEF">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default"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4.1无人机巡田操作</w:t>
            </w:r>
          </w:p>
        </w:tc>
        <w:tc>
          <w:tcPr>
            <w:tcW w:w="6003" w:type="dxa"/>
          </w:tcPr>
          <w:p w14:paraId="6E1DCFC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4.1.1能应用无人机实现定时定路线定点巡田。</w:t>
            </w:r>
          </w:p>
          <w:p w14:paraId="50CB380F">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4.1.2能应用无人机实现多角度航拍，完成疑似问题线索发现、记录。</w:t>
            </w:r>
          </w:p>
          <w:p w14:paraId="184AC23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default"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4.1.3能应用无人机复查对应问题耕地。</w:t>
            </w:r>
          </w:p>
        </w:tc>
      </w:tr>
      <w:tr w14:paraId="271D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551" w:type="dxa"/>
            <w:vMerge w:val="continue"/>
          </w:tcPr>
          <w:p w14:paraId="7B5AEA3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p>
        </w:tc>
        <w:tc>
          <w:tcPr>
            <w:tcW w:w="1884" w:type="dxa"/>
          </w:tcPr>
          <w:p w14:paraId="745BFCB6">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default"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4.2巡田APP使用操作</w:t>
            </w:r>
          </w:p>
        </w:tc>
        <w:tc>
          <w:tcPr>
            <w:tcW w:w="6003" w:type="dxa"/>
          </w:tcPr>
          <w:p w14:paraId="3609EC4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4.2.1能下载安装巡田APP，并掌握登录账号，浏览数据等基础操作。</w:t>
            </w:r>
          </w:p>
          <w:p w14:paraId="58A5BA86">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4.2.2能应用巡田APP完成日常巡查、专项巡查等耕地巡田工作。</w:t>
            </w:r>
          </w:p>
          <w:p w14:paraId="453801A6">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4.2.3能应用巡田APP勾绘出问题耕地的问题范围，选择问题的类型，填写相关问题描述。</w:t>
            </w:r>
          </w:p>
          <w:p w14:paraId="42572459">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4.2.4能应用巡田APP上报问题耕地线索、巡田轨迹等信息。</w:t>
            </w:r>
          </w:p>
          <w:p w14:paraId="2AFDF3A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default"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4.2.5能应用巡田APP查看巡田情况，汇总统计巡田进度。</w:t>
            </w:r>
          </w:p>
        </w:tc>
      </w:tr>
    </w:tbl>
    <w:p w14:paraId="33EA27C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ascii="黑体" w:hAnsi="黑体" w:cs="黑体"/>
          <w:color w:val="auto"/>
          <w:spacing w:val="0"/>
          <w:sz w:val="24"/>
        </w:rPr>
      </w:pPr>
    </w:p>
    <w:p w14:paraId="03F45E87">
      <w:pPr>
        <w:keepNext w:val="0"/>
        <w:keepLines w:val="0"/>
        <w:pageBreakBefore w:val="0"/>
        <w:widowControl/>
        <w:numPr>
          <w:ilvl w:val="-1"/>
          <w:numId w:val="0"/>
        </w:numPr>
        <w:kinsoku/>
        <w:wordWrap/>
        <w:overflowPunct/>
        <w:topLinePunct w:val="0"/>
        <w:autoSpaceDE/>
        <w:autoSpaceDN/>
        <w:bidi w:val="0"/>
        <w:adjustRightInd/>
        <w:snapToGrid/>
        <w:spacing w:before="0" w:after="0" w:line="240" w:lineRule="auto"/>
        <w:ind w:right="0" w:rightChars="0"/>
        <w:jc w:val="left"/>
        <w:textAlignment w:val="auto"/>
        <w:rPr>
          <w:rFonts w:ascii="黑体" w:hAnsi="黑体" w:cs="黑体"/>
          <w:color w:val="auto"/>
          <w:spacing w:val="0"/>
          <w:sz w:val="24"/>
        </w:rPr>
      </w:pPr>
      <w:r>
        <w:rPr>
          <w:rFonts w:ascii="黑体" w:hAnsi="黑体" w:cs="黑体"/>
          <w:color w:val="auto"/>
          <w:spacing w:val="0"/>
          <w:sz w:val="24"/>
        </w:rPr>
        <w:br w:type="page"/>
      </w:r>
    </w:p>
    <w:p w14:paraId="3B849CE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center"/>
        <w:textAlignment w:val="auto"/>
        <w:rPr>
          <w:rFonts w:ascii="黑体" w:hAnsi="黑体" w:cs="黑体"/>
          <w:color w:val="auto"/>
          <w:spacing w:val="0"/>
          <w:sz w:val="24"/>
        </w:rPr>
      </w:pPr>
      <w:r>
        <w:rPr>
          <w:rFonts w:ascii="黑体" w:hAnsi="黑体" w:cs="黑体"/>
          <w:color w:val="auto"/>
          <w:spacing w:val="0"/>
          <w:sz w:val="24"/>
        </w:rPr>
        <w:t>表2</w:t>
      </w:r>
      <w:r>
        <w:rPr>
          <w:rFonts w:hint="eastAsia" w:ascii="黑体" w:hAnsi="黑体" w:cs="黑体"/>
          <w:color w:val="auto"/>
          <w:spacing w:val="0"/>
          <w:sz w:val="24"/>
          <w:lang w:val="en-US" w:eastAsia="zh-CN"/>
        </w:rPr>
        <w:t xml:space="preserve"> </w:t>
      </w:r>
      <w:r>
        <w:rPr>
          <w:rFonts w:hint="eastAsia" w:ascii="黑体" w:hAnsi="黑体" w:cs="黑体"/>
          <w:color w:val="auto"/>
          <w:spacing w:val="0"/>
          <w:sz w:val="24"/>
          <w:lang w:eastAsia="zh-CN"/>
        </w:rPr>
        <w:t>无人机田长制巡查</w:t>
      </w:r>
      <w:r>
        <w:rPr>
          <w:rFonts w:ascii="黑体" w:hAnsi="黑体" w:cs="黑体"/>
          <w:color w:val="auto"/>
          <w:spacing w:val="0"/>
          <w:sz w:val="24"/>
        </w:rPr>
        <w:t>能力水平要求（中级）</w:t>
      </w:r>
    </w:p>
    <w:tbl>
      <w:tblPr>
        <w:tblStyle w:val="12"/>
        <w:tblpPr w:leftFromText="180" w:rightFromText="180" w:vertAnchor="text" w:horzAnchor="page" w:tblpX="1525" w:tblpY="12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2070"/>
        <w:gridCol w:w="5876"/>
      </w:tblGrid>
      <w:tr w14:paraId="3899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492" w:type="dxa"/>
          </w:tcPr>
          <w:p w14:paraId="0BEF91F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r>
              <w:rPr>
                <w:rFonts w:hint="eastAsia" w:ascii="宋体" w:hAnsi="宋体" w:eastAsia="宋体" w:cs="宋体"/>
                <w:color w:val="auto"/>
                <w:spacing w:val="0"/>
                <w:sz w:val="24"/>
                <w:szCs w:val="24"/>
              </w:rPr>
              <w:t>工作领域</w:t>
            </w:r>
          </w:p>
        </w:tc>
        <w:tc>
          <w:tcPr>
            <w:tcW w:w="2070" w:type="dxa"/>
          </w:tcPr>
          <w:p w14:paraId="28BE6EC7">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CN"/>
              </w:rPr>
            </w:pPr>
            <w:r>
              <w:rPr>
                <w:rFonts w:hint="eastAsia" w:ascii="宋体" w:hAnsi="宋体" w:eastAsia="宋体" w:cs="宋体"/>
                <w:color w:val="auto"/>
                <w:spacing w:val="0"/>
                <w:sz w:val="24"/>
                <w:szCs w:val="24"/>
              </w:rPr>
              <w:t>工作</w:t>
            </w:r>
            <w:r>
              <w:rPr>
                <w:rFonts w:hint="eastAsia" w:ascii="宋体" w:hAnsi="宋体" w:eastAsia="宋体" w:cs="宋体"/>
                <w:color w:val="auto"/>
                <w:spacing w:val="0"/>
                <w:sz w:val="24"/>
                <w:szCs w:val="24"/>
                <w:lang w:val="en-US" w:eastAsia="zh-CN"/>
              </w:rPr>
              <w:t>任务</w:t>
            </w:r>
          </w:p>
        </w:tc>
        <w:tc>
          <w:tcPr>
            <w:tcW w:w="5876" w:type="dxa"/>
          </w:tcPr>
          <w:p w14:paraId="76AB892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r>
              <w:rPr>
                <w:rFonts w:hint="eastAsia" w:ascii="宋体" w:hAnsi="宋体" w:eastAsia="宋体" w:cs="宋体"/>
                <w:color w:val="auto"/>
                <w:spacing w:val="0"/>
                <w:sz w:val="24"/>
                <w:szCs w:val="24"/>
                <w:lang w:val="en-US" w:eastAsia="zh-CN"/>
              </w:rPr>
              <w:t>岗位</w:t>
            </w:r>
            <w:r>
              <w:rPr>
                <w:rFonts w:hint="eastAsia" w:ascii="宋体" w:hAnsi="宋体" w:eastAsia="宋体" w:cs="宋体"/>
                <w:color w:val="auto"/>
                <w:spacing w:val="0"/>
                <w:sz w:val="24"/>
                <w:szCs w:val="24"/>
              </w:rPr>
              <w:t>能力要求</w:t>
            </w:r>
          </w:p>
        </w:tc>
      </w:tr>
      <w:tr w14:paraId="5D25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492" w:type="dxa"/>
            <w:vMerge w:val="restart"/>
          </w:tcPr>
          <w:p w14:paraId="182380D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rPr>
            </w:pPr>
          </w:p>
          <w:p w14:paraId="5179A5C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rPr>
            </w:pPr>
          </w:p>
          <w:p w14:paraId="2854F1E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rPr>
            </w:pPr>
          </w:p>
          <w:p w14:paraId="26EF8E9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rPr>
            </w:pPr>
          </w:p>
          <w:p w14:paraId="71A7167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rPr>
            </w:pPr>
          </w:p>
          <w:p w14:paraId="3B48A7C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r>
              <w:rPr>
                <w:rFonts w:hint="eastAsia" w:ascii="宋体" w:hAnsi="宋体" w:eastAsia="宋体" w:cs="宋体"/>
                <w:color w:val="auto"/>
                <w:spacing w:val="0"/>
                <w:sz w:val="24"/>
                <w:szCs w:val="24"/>
              </w:rPr>
              <w:t>1飞行准备</w:t>
            </w:r>
          </w:p>
        </w:tc>
        <w:tc>
          <w:tcPr>
            <w:tcW w:w="2070" w:type="dxa"/>
          </w:tcPr>
          <w:p w14:paraId="3E24474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rPr>
            </w:pPr>
          </w:p>
          <w:p w14:paraId="53E5D93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1.1系统安装</w:t>
            </w:r>
          </w:p>
          <w:p w14:paraId="293E791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CN"/>
              </w:rPr>
            </w:pPr>
          </w:p>
        </w:tc>
        <w:tc>
          <w:tcPr>
            <w:tcW w:w="5876" w:type="dxa"/>
          </w:tcPr>
          <w:p w14:paraId="31D45E15">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1.1.1能按照规范装配多旋翼（或固定翼或直升机）平台机体。</w:t>
            </w:r>
          </w:p>
          <w:p w14:paraId="043D728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1.1.2能按照地面控制站运行要求完成地面控制站以及相关链路硬件的搭设。</w:t>
            </w:r>
          </w:p>
          <w:p w14:paraId="6DF2E289">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1.1.3能按照燃油安全使用要求完成油动无人机的动力装置所使用燃油的加注（或按照动力电源使用安全要求完成电池匹配性改装与安装）。</w:t>
            </w:r>
          </w:p>
          <w:p w14:paraId="726A16F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Hans"/>
              </w:rPr>
            </w:pPr>
            <w:r>
              <w:rPr>
                <w:rFonts w:hint="eastAsia" w:ascii="宋体" w:hAnsi="宋体" w:eastAsia="宋体" w:cs="宋体"/>
                <w:color w:val="auto"/>
                <w:spacing w:val="0"/>
                <w:sz w:val="24"/>
                <w:szCs w:val="24"/>
              </w:rPr>
              <w:t>1.1.4能依据操作规范，完成无人机平台与地面控制站的连接。</w:t>
            </w:r>
          </w:p>
        </w:tc>
      </w:tr>
      <w:tr w14:paraId="2EA7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492" w:type="dxa"/>
            <w:vMerge w:val="continue"/>
          </w:tcPr>
          <w:p w14:paraId="5BB3BF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2070" w:type="dxa"/>
          </w:tcPr>
          <w:p w14:paraId="22ACA12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2C36933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0BDAF8E2">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vertAlign w:val="baseline"/>
                <w:lang w:val="en-US" w:eastAsia="zh-Hans"/>
              </w:rPr>
            </w:pPr>
            <w:r>
              <w:rPr>
                <w:rFonts w:hint="eastAsia" w:ascii="宋体" w:hAnsi="宋体" w:eastAsia="宋体" w:cs="宋体"/>
                <w:color w:val="auto"/>
                <w:spacing w:val="0"/>
                <w:sz w:val="24"/>
                <w:szCs w:val="24"/>
              </w:rPr>
              <w:t>1.2任务载荷装配</w:t>
            </w:r>
          </w:p>
        </w:tc>
        <w:tc>
          <w:tcPr>
            <w:tcW w:w="5876" w:type="dxa"/>
          </w:tcPr>
          <w:p w14:paraId="77F92921">
            <w:pPr>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1.2.1能按照作业种类，正确完成一般信息探测类设施设备的配置。</w:t>
            </w:r>
          </w:p>
          <w:p w14:paraId="51CA6EF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1.2.2能依据作业要求与作业规范，正确完成任务载荷设备的安装。</w:t>
            </w:r>
          </w:p>
          <w:p w14:paraId="35792885">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Hans"/>
              </w:rPr>
            </w:pPr>
            <w:r>
              <w:rPr>
                <w:rFonts w:hint="eastAsia" w:ascii="宋体" w:hAnsi="宋体" w:eastAsia="宋体" w:cs="宋体"/>
                <w:color w:val="auto"/>
                <w:spacing w:val="0"/>
                <w:sz w:val="24"/>
                <w:szCs w:val="24"/>
              </w:rPr>
              <w:t>1.2.3能根据作业程序，完成任务载荷地面模拟运行测试。</w:t>
            </w:r>
          </w:p>
        </w:tc>
      </w:tr>
      <w:tr w14:paraId="36CC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92" w:type="dxa"/>
            <w:vMerge w:val="continue"/>
          </w:tcPr>
          <w:p w14:paraId="6B6195D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2070" w:type="dxa"/>
            <w:vAlign w:val="top"/>
          </w:tcPr>
          <w:p w14:paraId="468674F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7D6D17A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14476B46">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725E25C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39A896C9">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vertAlign w:val="baseline"/>
                <w:lang w:val="en-US" w:eastAsia="zh-Hans"/>
              </w:rPr>
            </w:pPr>
            <w:r>
              <w:rPr>
                <w:rFonts w:hint="eastAsia" w:ascii="宋体" w:hAnsi="宋体" w:eastAsia="宋体" w:cs="宋体"/>
                <w:color w:val="auto"/>
                <w:spacing w:val="0"/>
                <w:sz w:val="24"/>
                <w:szCs w:val="24"/>
              </w:rPr>
              <w:t>1.3系统飞行前检查</w:t>
            </w:r>
          </w:p>
        </w:tc>
        <w:tc>
          <w:tcPr>
            <w:tcW w:w="5876" w:type="dxa"/>
          </w:tcPr>
          <w:p w14:paraId="0D8FEE4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1.3.1能按照飞行手册完成多旋翼（或固定翼或直升机）机身与接线检查。</w:t>
            </w:r>
          </w:p>
          <w:p w14:paraId="78C0B1B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1.3.2能完成重量与配平调整。</w:t>
            </w:r>
          </w:p>
          <w:p w14:paraId="77CF4244">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1.3.3能按照安全操作程序完成电动或油动动力装置检查。</w:t>
            </w:r>
          </w:p>
          <w:p w14:paraId="29015E7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1.3.4能按照安全操作程序完成飞行控制链路检查。</w:t>
            </w:r>
          </w:p>
          <w:p w14:paraId="418D59A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1.3.5能完成无人机辅助定位系统校准所需的操作。</w:t>
            </w:r>
          </w:p>
          <w:p w14:paraId="67B3A4E2">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Hans"/>
              </w:rPr>
            </w:pPr>
            <w:r>
              <w:rPr>
                <w:rFonts w:hint="eastAsia" w:ascii="宋体" w:hAnsi="宋体" w:eastAsia="宋体" w:cs="宋体"/>
                <w:color w:val="auto"/>
                <w:spacing w:val="0"/>
                <w:sz w:val="24"/>
                <w:szCs w:val="24"/>
              </w:rPr>
              <w:t>1.3.6能完成飞行环境（包括物理环境与电磁环境）安全确认。</w:t>
            </w:r>
          </w:p>
        </w:tc>
      </w:tr>
      <w:tr w14:paraId="0B1F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92" w:type="dxa"/>
            <w:vMerge w:val="continue"/>
          </w:tcPr>
          <w:p w14:paraId="2DAA932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2070" w:type="dxa"/>
            <w:vAlign w:val="top"/>
          </w:tcPr>
          <w:p w14:paraId="61B2E8D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left="0" w:leftChars="0" w:right="0" w:rightChars="0" w:firstLine="0" w:firstLineChars="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lang w:val="en-US" w:eastAsia="zh-CN"/>
              </w:rPr>
              <w:t>1.4</w:t>
            </w:r>
            <w:r>
              <w:rPr>
                <w:rFonts w:hint="default" w:ascii="宋体" w:hAnsi="宋体" w:eastAsia="宋体" w:cs="宋体"/>
                <w:color w:val="auto"/>
                <w:spacing w:val="0"/>
                <w:sz w:val="24"/>
                <w:lang w:val="en-US" w:eastAsia="zh-CN"/>
              </w:rPr>
              <w:t>巡查任务规划</w:t>
            </w:r>
          </w:p>
        </w:tc>
        <w:tc>
          <w:tcPr>
            <w:tcW w:w="5876" w:type="dxa"/>
            <w:vAlign w:val="top"/>
          </w:tcPr>
          <w:p w14:paraId="53EAAA4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rPr>
              <w:t>1.4.1 能根据耕地图斑所在区域</w:t>
            </w:r>
            <w:r>
              <w:rPr>
                <w:rFonts w:hint="eastAsia" w:ascii="宋体" w:hAnsi="宋体" w:eastAsia="宋体" w:cs="宋体"/>
                <w:color w:val="auto"/>
                <w:spacing w:val="0"/>
                <w:sz w:val="24"/>
                <w:lang w:eastAsia="zh-CN"/>
              </w:rPr>
              <w:t>，</w:t>
            </w:r>
            <w:r>
              <w:rPr>
                <w:rFonts w:hint="eastAsia" w:ascii="宋体" w:hAnsi="宋体" w:eastAsia="宋体" w:cs="宋体"/>
                <w:color w:val="auto"/>
                <w:spacing w:val="0"/>
                <w:sz w:val="24"/>
                <w:lang w:val="en-US" w:eastAsia="zh-CN"/>
              </w:rPr>
              <w:t>综合保护区域内的高点摄像机布设情况，</w:t>
            </w:r>
            <w:r>
              <w:rPr>
                <w:rFonts w:hint="eastAsia" w:ascii="宋体" w:hAnsi="宋体" w:eastAsia="宋体" w:cs="宋体"/>
                <w:color w:val="auto"/>
                <w:spacing w:val="0"/>
                <w:sz w:val="24"/>
              </w:rPr>
              <w:t>进行</w:t>
            </w:r>
            <w:r>
              <w:rPr>
                <w:rFonts w:hint="eastAsia" w:ascii="宋体" w:hAnsi="宋体" w:eastAsia="宋体" w:cs="宋体"/>
                <w:color w:val="auto"/>
                <w:spacing w:val="0"/>
                <w:sz w:val="24"/>
                <w:lang w:val="en-US" w:eastAsia="zh-CN"/>
              </w:rPr>
              <w:t>耕地保护镇级网格范围的</w:t>
            </w:r>
            <w:r>
              <w:rPr>
                <w:rFonts w:hint="eastAsia" w:ascii="宋体" w:hAnsi="宋体" w:eastAsia="宋体" w:cs="宋体"/>
                <w:color w:val="auto"/>
                <w:spacing w:val="0"/>
                <w:sz w:val="24"/>
              </w:rPr>
              <w:t>无人机任务规划</w:t>
            </w:r>
            <w:r>
              <w:rPr>
                <w:rFonts w:hint="eastAsia" w:ascii="宋体" w:hAnsi="宋体" w:eastAsia="宋体" w:cs="宋体"/>
                <w:color w:val="auto"/>
                <w:spacing w:val="0"/>
                <w:sz w:val="24"/>
                <w:lang w:eastAsia="zh-CN"/>
              </w:rPr>
              <w:t>。</w:t>
            </w:r>
          </w:p>
        </w:tc>
      </w:tr>
      <w:tr w14:paraId="186B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92" w:type="dxa"/>
            <w:vMerge w:val="restart"/>
          </w:tcPr>
          <w:p w14:paraId="2252AAD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516644C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27C2103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73D7C995">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3A1B6116">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79851A8F">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5BD5CA5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74D8EE5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06B2AC8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6FC43A7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2飞行任务操作</w:t>
            </w:r>
          </w:p>
          <w:p w14:paraId="7985D73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szCs w:val="24"/>
                <w:vertAlign w:val="baseline"/>
                <w:lang w:val="en-US" w:eastAsia="zh-Hans"/>
              </w:rPr>
            </w:pPr>
          </w:p>
        </w:tc>
        <w:tc>
          <w:tcPr>
            <w:tcW w:w="2070" w:type="dxa"/>
          </w:tcPr>
          <w:p w14:paraId="331C243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6C3D2DC7">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64C625D2">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11109A6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2.1无人机视距内起降</w:t>
            </w:r>
          </w:p>
          <w:p w14:paraId="188E59C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vertAlign w:val="baseline"/>
                <w:lang w:val="en-US" w:eastAsia="zh-Hans"/>
              </w:rPr>
            </w:pPr>
          </w:p>
        </w:tc>
        <w:tc>
          <w:tcPr>
            <w:tcW w:w="5876" w:type="dxa"/>
          </w:tcPr>
          <w:p w14:paraId="029A9C6E">
            <w:pPr>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2.1.1能安全稳定地操纵辅助模式下的多旋翼（或固定翼或直升机起飞）。</w:t>
            </w:r>
          </w:p>
          <w:p w14:paraId="0603138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2.1.2能安全地操纵辅助模式下的多旋翼（或固定翼或直升机）降落。</w:t>
            </w:r>
          </w:p>
          <w:p w14:paraId="378C195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Hans"/>
              </w:rPr>
            </w:pPr>
            <w:r>
              <w:rPr>
                <w:rFonts w:hint="eastAsia" w:ascii="宋体" w:hAnsi="宋体" w:eastAsia="宋体" w:cs="宋体"/>
                <w:color w:val="auto"/>
                <w:spacing w:val="0"/>
                <w:sz w:val="24"/>
                <w:szCs w:val="24"/>
              </w:rPr>
              <w:t>2.1.3能安全地操纵辅助模式下的多旋翼（或直升机）在视距内定高定点悬停过程中持续偏航（或辅助模式下的固定翼视距内定高盘旋飞行）。</w:t>
            </w:r>
          </w:p>
        </w:tc>
      </w:tr>
      <w:tr w14:paraId="3D0E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1492" w:type="dxa"/>
            <w:vMerge w:val="continue"/>
          </w:tcPr>
          <w:p w14:paraId="4C0F040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2070" w:type="dxa"/>
          </w:tcPr>
          <w:p w14:paraId="5C720B09">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7285DE5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6125015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2.2无人机视距内机动飞行</w:t>
            </w:r>
          </w:p>
          <w:p w14:paraId="35C5D73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5876" w:type="dxa"/>
          </w:tcPr>
          <w:p w14:paraId="416DC3B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2.2.1能在系统性能限制范围内，安全稳定地操纵辅助模式下的多旋翼（或固定翼或直升机）执行定高匀速平飞的操作。</w:t>
            </w:r>
          </w:p>
          <w:p w14:paraId="1E9B7649">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2.2.2能在系统性能限制范围内，安全稳定地操纵辅助模式下的多旋翼（或直升机）执行向空间内同高某点斜向匀速移动（或辅助模式下的固定翼在视距内定高转弯）</w:t>
            </w:r>
            <w:r>
              <w:rPr>
                <w:rFonts w:hint="eastAsia" w:ascii="宋体" w:hAnsi="宋体" w:eastAsia="宋体" w:cs="宋体"/>
                <w:color w:val="auto"/>
                <w:spacing w:val="0"/>
                <w:sz w:val="24"/>
                <w:szCs w:val="24"/>
                <w:lang w:eastAsia="zh-CN"/>
              </w:rPr>
              <w:t>。</w:t>
            </w:r>
          </w:p>
          <w:p w14:paraId="58B3CF9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2.2.3能安全地操纵辅助模式下的多旋翼（或固定翼或直升机）执行</w:t>
            </w:r>
            <w:r>
              <w:rPr>
                <w:rFonts w:hint="eastAsia" w:ascii="宋体" w:hAnsi="宋体" w:eastAsia="宋体" w:cs="宋体"/>
                <w:color w:val="auto"/>
                <w:spacing w:val="0"/>
                <w:sz w:val="24"/>
                <w:szCs w:val="24"/>
                <w:lang w:val="en-US" w:eastAsia="zh-CN"/>
              </w:rPr>
              <w:t>水平</w:t>
            </w:r>
            <w:r>
              <w:rPr>
                <w:rFonts w:hint="eastAsia" w:ascii="宋体" w:hAnsi="宋体" w:eastAsia="宋体" w:cs="宋体"/>
                <w:color w:val="auto"/>
                <w:spacing w:val="0"/>
                <w:sz w:val="24"/>
                <w:szCs w:val="24"/>
              </w:rPr>
              <w:t>“8</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字航线飞行。</w:t>
            </w:r>
          </w:p>
        </w:tc>
      </w:tr>
      <w:tr w14:paraId="1917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1492" w:type="dxa"/>
            <w:vMerge w:val="continue"/>
          </w:tcPr>
          <w:p w14:paraId="059C076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2070" w:type="dxa"/>
          </w:tcPr>
          <w:p w14:paraId="2521E66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40E7857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4CB7286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2.3无人机超视距作业飞行</w:t>
            </w:r>
          </w:p>
          <w:p w14:paraId="2980948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vertAlign w:val="baseline"/>
                <w:lang w:val="en-US" w:eastAsia="zh-Hans"/>
              </w:rPr>
            </w:pPr>
          </w:p>
        </w:tc>
        <w:tc>
          <w:tcPr>
            <w:tcW w:w="5876" w:type="dxa"/>
          </w:tcPr>
          <w:p w14:paraId="7F8E2A6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2.3.1能依据地面站操作规范，进行航行要素校准操作。</w:t>
            </w:r>
          </w:p>
          <w:p w14:paraId="6C95ED4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2.3.2能完成超视距作业航线及各航点属性的规划。</w:t>
            </w:r>
          </w:p>
          <w:p w14:paraId="0306A5A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2.3.3能依据作业要求与任务载荷操作要求，进行任务载荷设置与调试。</w:t>
            </w:r>
          </w:p>
          <w:p w14:paraId="645595C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2.3.4能遵照系统使用手册，完成视距内手动操纵模式与超视距自动巡查模式的切换。</w:t>
            </w:r>
          </w:p>
          <w:p w14:paraId="306CCB5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2.3.5能按照作业需求，进行超视距巡检任务或信息探查任务的作业。</w:t>
            </w:r>
          </w:p>
          <w:p w14:paraId="38D9C63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2.3.6能按照无人机系统运行规范，持续监督与管理无人机系统的运行态势与无人机的航行要素。</w:t>
            </w:r>
          </w:p>
          <w:p w14:paraId="19A609F4">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Hans"/>
              </w:rPr>
            </w:pPr>
            <w:r>
              <w:rPr>
                <w:rFonts w:hint="eastAsia" w:ascii="宋体" w:hAnsi="宋体" w:eastAsia="宋体" w:cs="宋体"/>
                <w:color w:val="auto"/>
                <w:spacing w:val="0"/>
                <w:sz w:val="24"/>
                <w:szCs w:val="24"/>
              </w:rPr>
              <w:t>2.3.7能依据作业需要，在超视距航线飞行过程中完成飞行任务暂停以及航线修改的操作</w:t>
            </w: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rPr>
              <w:t>进行</w:t>
            </w:r>
            <w:r>
              <w:rPr>
                <w:rFonts w:hint="eastAsia" w:ascii="宋体" w:hAnsi="宋体" w:eastAsia="宋体" w:cs="宋体"/>
                <w:color w:val="auto"/>
                <w:spacing w:val="0"/>
                <w:sz w:val="24"/>
                <w:szCs w:val="24"/>
                <w:lang w:val="en-US" w:eastAsia="zh-CN"/>
              </w:rPr>
              <w:t>应急返航的作业能力</w:t>
            </w:r>
            <w:r>
              <w:rPr>
                <w:rFonts w:hint="eastAsia" w:ascii="宋体" w:hAnsi="宋体" w:eastAsia="宋体" w:cs="宋体"/>
                <w:color w:val="auto"/>
                <w:spacing w:val="0"/>
                <w:sz w:val="24"/>
                <w:szCs w:val="24"/>
              </w:rPr>
              <w:t>。</w:t>
            </w:r>
          </w:p>
        </w:tc>
      </w:tr>
      <w:tr w14:paraId="19D1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492" w:type="dxa"/>
            <w:vMerge w:val="restart"/>
          </w:tcPr>
          <w:p w14:paraId="52BF990F">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70AF8DF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6D3FC2E2">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2EA30FB6">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3无人机系统日常维护</w:t>
            </w:r>
          </w:p>
          <w:p w14:paraId="001601A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2070" w:type="dxa"/>
          </w:tcPr>
          <w:p w14:paraId="3B56C60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687BA8B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3.1无人机机体日常检查维护</w:t>
            </w:r>
          </w:p>
          <w:p w14:paraId="32B3D867">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vertAlign w:val="baseline"/>
                <w:lang w:val="en-US" w:eastAsia="zh-Hans"/>
              </w:rPr>
            </w:pPr>
          </w:p>
        </w:tc>
        <w:tc>
          <w:tcPr>
            <w:tcW w:w="5876" w:type="dxa"/>
          </w:tcPr>
          <w:p w14:paraId="37B1E207">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3.1.1能按照操作规范对多旋翼（或固定翼或直升机）进行回收与装箱。</w:t>
            </w:r>
          </w:p>
          <w:p w14:paraId="5B3AC10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3.1.2能遵照系统维保手册完成对机体各紧固件及旋翼（或螺旋桨）的检查与更换。</w:t>
            </w:r>
          </w:p>
          <w:p w14:paraId="5BC8F76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Hans"/>
              </w:rPr>
            </w:pPr>
            <w:r>
              <w:rPr>
                <w:rFonts w:hint="eastAsia" w:ascii="宋体" w:hAnsi="宋体" w:eastAsia="宋体" w:cs="宋体"/>
                <w:color w:val="auto"/>
                <w:spacing w:val="0"/>
                <w:sz w:val="24"/>
                <w:szCs w:val="24"/>
              </w:rPr>
              <w:t>3.1.3能遵照系统维保手册完成多旋翼（或固定翼或直升机）机体的清洁与机械部件润滑。</w:t>
            </w:r>
          </w:p>
        </w:tc>
      </w:tr>
      <w:tr w14:paraId="7EF3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492" w:type="dxa"/>
            <w:vMerge w:val="continue"/>
          </w:tcPr>
          <w:p w14:paraId="7185BD0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2070" w:type="dxa"/>
          </w:tcPr>
          <w:p w14:paraId="08B9D09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1372B5B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3.2动力装置日常检查与维护</w:t>
            </w:r>
          </w:p>
          <w:p w14:paraId="0B28F01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21CC7AA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15BDF66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szCs w:val="24"/>
                <w:vertAlign w:val="baseline"/>
                <w:lang w:val="en-US" w:eastAsia="zh-Hans"/>
              </w:rPr>
            </w:pPr>
          </w:p>
        </w:tc>
        <w:tc>
          <w:tcPr>
            <w:tcW w:w="5876" w:type="dxa"/>
          </w:tcPr>
          <w:p w14:paraId="1FE53AD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3.3.1能按照维保要求，完成化油器滤网的定期清洗。</w:t>
            </w:r>
          </w:p>
          <w:p w14:paraId="09490FB4">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能按照维保要求，完成火花塞的定期更换。</w:t>
            </w:r>
          </w:p>
          <w:p w14:paraId="195E046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3.3.3能完成油箱及供油管路的检查与维护。</w:t>
            </w:r>
          </w:p>
          <w:p w14:paraId="47500FA6">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3.3.4能完成常用油料的配制操作。</w:t>
            </w:r>
          </w:p>
          <w:p w14:paraId="50BE38F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（或</w:t>
            </w:r>
            <w:r>
              <w:rPr>
                <w:rFonts w:hint="eastAsia" w:ascii="宋体" w:hAnsi="宋体" w:eastAsia="宋体" w:cs="宋体"/>
                <w:color w:val="auto"/>
                <w:spacing w:val="0"/>
                <w:sz w:val="24"/>
                <w:szCs w:val="24"/>
                <w:lang w:eastAsia="zh-CN"/>
              </w:rPr>
              <w:t>：</w:t>
            </w:r>
          </w:p>
          <w:p w14:paraId="4963259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3.3.1能辨别锂电池的串并联方式；</w:t>
            </w:r>
          </w:p>
          <w:p w14:paraId="17F49A8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3.3.2能正确完成电池串并联的焊接；</w:t>
            </w:r>
          </w:p>
          <w:p w14:paraId="259D429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Hans"/>
              </w:rPr>
            </w:pPr>
            <w:r>
              <w:rPr>
                <w:rFonts w:hint="eastAsia" w:ascii="宋体" w:hAnsi="宋体" w:eastAsia="宋体" w:cs="宋体"/>
                <w:color w:val="auto"/>
                <w:spacing w:val="0"/>
                <w:sz w:val="24"/>
                <w:szCs w:val="24"/>
              </w:rPr>
              <w:t>3.3.3能按要求正确更改电池的电芯数量。）</w:t>
            </w:r>
          </w:p>
        </w:tc>
      </w:tr>
      <w:tr w14:paraId="411C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92" w:type="dxa"/>
            <w:vMerge w:val="restart"/>
            <w:vAlign w:val="top"/>
          </w:tcPr>
          <w:p w14:paraId="586F6EA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p>
          <w:p w14:paraId="45454A2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p>
          <w:p w14:paraId="71EA301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p>
          <w:p w14:paraId="0E2EBEE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p>
          <w:p w14:paraId="594712D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auto"/>
                <w:spacing w:val="0"/>
                <w:sz w:val="24"/>
                <w:szCs w:val="24"/>
                <w:vertAlign w:val="baseline"/>
                <w:lang w:val="en-US" w:eastAsia="zh-Hans"/>
              </w:rPr>
            </w:pPr>
            <w:r>
              <w:rPr>
                <w:rFonts w:hint="eastAsia" w:ascii="宋体" w:hAnsi="宋体" w:eastAsia="宋体" w:cs="宋体"/>
                <w:color w:val="auto"/>
                <w:spacing w:val="0"/>
                <w:sz w:val="24"/>
                <w:vertAlign w:val="baseline"/>
                <w:lang w:val="en-US" w:eastAsia="zh-CN"/>
              </w:rPr>
              <w:t>4</w:t>
            </w:r>
            <w:r>
              <w:rPr>
                <w:rFonts w:hint="eastAsia" w:ascii="INAMNM+FZFSJW--GB1-0" w:hAnsi="INAMNM+FZFSJW--GB1-0" w:cs="INAMNM+FZFSJW--GB1-0"/>
                <w:color w:val="auto"/>
                <w:spacing w:val="0"/>
                <w:sz w:val="24"/>
                <w:lang w:val="en-US" w:eastAsia="zh-CN"/>
              </w:rPr>
              <w:t>数据传输分析、工具应用</w:t>
            </w:r>
            <w:r>
              <w:rPr>
                <w:rFonts w:hint="eastAsia" w:ascii="INAMNM+FZFSJW--GB1-0" w:hAnsi="INAMNM+FZFSJW--GB1-0" w:cs="INAMNM+FZFSJW--GB1-0"/>
                <w:color w:val="auto"/>
                <w:spacing w:val="0"/>
                <w:sz w:val="24"/>
                <w:lang w:val="en-US" w:eastAsia="zh-Hans"/>
              </w:rPr>
              <w:t>能力</w:t>
            </w:r>
            <w:r>
              <w:rPr>
                <w:rFonts w:hint="eastAsia" w:ascii="INAMNM+FZFSJW--GB1-0" w:hAnsi="INAMNM+FZFSJW--GB1-0" w:cs="INAMNM+FZFSJW--GB1-0"/>
                <w:color w:val="auto"/>
                <w:spacing w:val="0"/>
                <w:sz w:val="24"/>
                <w:lang w:eastAsia="zh-CN"/>
              </w:rPr>
              <w:t>要求</w:t>
            </w:r>
          </w:p>
        </w:tc>
        <w:tc>
          <w:tcPr>
            <w:tcW w:w="2070" w:type="dxa"/>
            <w:vAlign w:val="top"/>
          </w:tcPr>
          <w:p w14:paraId="6E8F592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Hans"/>
              </w:rPr>
            </w:pPr>
            <w:r>
              <w:rPr>
                <w:rFonts w:hint="eastAsia" w:ascii="宋体" w:hAnsi="宋体" w:eastAsia="宋体" w:cs="宋体"/>
                <w:color w:val="auto"/>
                <w:spacing w:val="0"/>
                <w:sz w:val="24"/>
                <w:lang w:val="en-US" w:eastAsia="zh-CN"/>
              </w:rPr>
              <w:t>4.1无人机巡田操作</w:t>
            </w:r>
          </w:p>
        </w:tc>
        <w:tc>
          <w:tcPr>
            <w:tcW w:w="5876" w:type="dxa"/>
            <w:vAlign w:val="top"/>
          </w:tcPr>
          <w:p w14:paraId="5A41607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4.1.1能应用无人机实现定时定路线定点巡田。</w:t>
            </w:r>
          </w:p>
          <w:p w14:paraId="6E4432F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4.1.2能应用无人机实现多角度航拍，完成疑似问题线索发现、记录。</w:t>
            </w:r>
          </w:p>
          <w:p w14:paraId="4C34E47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4.1.3能应用无人机复查对应问题耕地。</w:t>
            </w:r>
          </w:p>
        </w:tc>
      </w:tr>
      <w:tr w14:paraId="2630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492" w:type="dxa"/>
            <w:vMerge w:val="continue"/>
            <w:vAlign w:val="top"/>
          </w:tcPr>
          <w:p w14:paraId="7DB5E31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auto"/>
                <w:spacing w:val="0"/>
                <w:sz w:val="24"/>
                <w:szCs w:val="24"/>
                <w:vertAlign w:val="baseline"/>
                <w:lang w:val="en-US" w:eastAsia="zh-Hans"/>
              </w:rPr>
            </w:pPr>
          </w:p>
        </w:tc>
        <w:tc>
          <w:tcPr>
            <w:tcW w:w="2070" w:type="dxa"/>
            <w:vAlign w:val="top"/>
          </w:tcPr>
          <w:p w14:paraId="1F96428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Hans"/>
              </w:rPr>
            </w:pPr>
            <w:r>
              <w:rPr>
                <w:rFonts w:hint="eastAsia" w:ascii="宋体" w:hAnsi="宋体" w:eastAsia="宋体" w:cs="宋体"/>
                <w:color w:val="auto"/>
                <w:spacing w:val="0"/>
                <w:sz w:val="24"/>
                <w:lang w:val="en-US" w:eastAsia="zh-CN"/>
              </w:rPr>
              <w:t>4.2巡田APP使用操作</w:t>
            </w:r>
          </w:p>
        </w:tc>
        <w:tc>
          <w:tcPr>
            <w:tcW w:w="5876" w:type="dxa"/>
            <w:vAlign w:val="top"/>
          </w:tcPr>
          <w:p w14:paraId="36BB6A0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4.2.1能下载安装巡田APP，并掌握登录账号，浏览数据等基础操作。</w:t>
            </w:r>
          </w:p>
          <w:p w14:paraId="76EB506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4.2.2能应用巡田APP完成日常巡查、专项巡查等耕地巡田工作。</w:t>
            </w:r>
          </w:p>
          <w:p w14:paraId="319CD0F6">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4.2.3能应用巡田APP勾绘出问题耕地的问题范围，选择问题的类型，填写相关问题描述。</w:t>
            </w:r>
          </w:p>
          <w:p w14:paraId="72D976D9">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4.2.4能应用巡田APP上报问题耕地线索、巡田轨迹等信息。</w:t>
            </w:r>
          </w:p>
          <w:p w14:paraId="65E15F2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default"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4.2.5能应用巡田APP查看巡田情况，汇总统计巡田进度。</w:t>
            </w:r>
          </w:p>
        </w:tc>
      </w:tr>
      <w:tr w14:paraId="1EAF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492" w:type="dxa"/>
            <w:vAlign w:val="top"/>
          </w:tcPr>
          <w:p w14:paraId="2162AAD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auto"/>
                <w:spacing w:val="0"/>
                <w:kern w:val="2"/>
                <w:sz w:val="24"/>
                <w:szCs w:val="24"/>
                <w:vertAlign w:val="baseline"/>
                <w:lang w:val="en-US" w:eastAsia="zh-Hans" w:bidi="ar-SA"/>
              </w:rPr>
            </w:pPr>
            <w:r>
              <w:rPr>
                <w:rFonts w:hint="eastAsia" w:ascii="宋体" w:hAnsi="宋体" w:eastAsia="宋体" w:cs="宋体"/>
                <w:color w:val="auto"/>
                <w:spacing w:val="0"/>
                <w:sz w:val="24"/>
                <w:szCs w:val="24"/>
                <w:vertAlign w:val="baseline"/>
                <w:lang w:val="en-US" w:eastAsia="zh-CN"/>
              </w:rPr>
              <w:t>5耕地保护卫片图斑巡查能力要求</w:t>
            </w:r>
          </w:p>
        </w:tc>
        <w:tc>
          <w:tcPr>
            <w:tcW w:w="2070" w:type="dxa"/>
            <w:vAlign w:val="top"/>
          </w:tcPr>
          <w:p w14:paraId="56427DE9">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left"/>
              <w:textAlignment w:val="auto"/>
              <w:rPr>
                <w:rFonts w:hint="eastAsia" w:ascii="宋体" w:hAnsi="宋体" w:eastAsia="宋体" w:cs="宋体"/>
                <w:b w:val="0"/>
                <w:bCs w:val="0"/>
                <w:color w:val="auto"/>
                <w:spacing w:val="0"/>
                <w:kern w:val="2"/>
                <w:sz w:val="24"/>
                <w:szCs w:val="22"/>
                <w:lang w:val="en-US" w:eastAsia="zh-CN" w:bidi="ar-SA"/>
              </w:rPr>
            </w:pPr>
            <w:r>
              <w:rPr>
                <w:rFonts w:hint="eastAsia" w:ascii="宋体" w:hAnsi="宋体" w:eastAsia="宋体" w:cs="宋体"/>
                <w:b w:val="0"/>
                <w:bCs w:val="0"/>
                <w:color w:val="auto"/>
                <w:spacing w:val="0"/>
                <w:sz w:val="24"/>
                <w:lang w:val="en-US" w:eastAsia="zh-CN"/>
              </w:rPr>
              <w:t>5.1 无人机定点飞行拍摄操作</w:t>
            </w:r>
          </w:p>
        </w:tc>
        <w:tc>
          <w:tcPr>
            <w:tcW w:w="5876" w:type="dxa"/>
            <w:vAlign w:val="top"/>
          </w:tcPr>
          <w:p w14:paraId="0DE4484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default" w:ascii="宋体" w:hAnsi="宋体" w:eastAsia="宋体" w:cs="宋体"/>
                <w:color w:val="auto"/>
                <w:spacing w:val="0"/>
                <w:sz w:val="24"/>
                <w:lang w:val="en-US" w:eastAsia="zh-CN"/>
              </w:rPr>
            </w:pPr>
            <w:r>
              <w:rPr>
                <w:rFonts w:hint="default" w:ascii="宋体" w:hAnsi="宋体" w:eastAsia="宋体" w:cs="宋体"/>
                <w:b w:val="0"/>
                <w:bCs w:val="0"/>
                <w:color w:val="auto"/>
                <w:spacing w:val="0"/>
                <w:sz w:val="24"/>
                <w:lang w:val="en-US" w:eastAsia="zh-CN"/>
              </w:rPr>
              <w:t>5.1.1</w:t>
            </w:r>
            <w:r>
              <w:rPr>
                <w:rFonts w:hint="default" w:ascii="宋体" w:hAnsi="宋体" w:eastAsia="宋体" w:cs="宋体"/>
                <w:color w:val="auto"/>
                <w:spacing w:val="0"/>
                <w:sz w:val="24"/>
                <w:lang w:val="en-US" w:eastAsia="zh-CN"/>
              </w:rPr>
              <w:t>能应用无人机导入卫片图斑所在位置，实现</w:t>
            </w:r>
            <w:r>
              <w:rPr>
                <w:rFonts w:hint="default" w:ascii="宋体" w:hAnsi="宋体" w:eastAsia="宋体" w:cs="宋体"/>
                <w:b w:val="0"/>
                <w:bCs w:val="0"/>
                <w:color w:val="auto"/>
                <w:spacing w:val="0"/>
                <w:sz w:val="24"/>
                <w:lang w:val="en-US" w:eastAsia="zh-CN"/>
              </w:rPr>
              <w:t>预设</w:t>
            </w:r>
            <w:r>
              <w:rPr>
                <w:rFonts w:hint="default" w:ascii="宋体" w:hAnsi="宋体" w:eastAsia="宋体" w:cs="宋体"/>
                <w:color w:val="auto"/>
                <w:spacing w:val="0"/>
                <w:sz w:val="24"/>
                <w:lang w:val="en-US" w:eastAsia="zh-CN"/>
              </w:rPr>
              <w:t>无人机目的地</w:t>
            </w:r>
            <w:r>
              <w:rPr>
                <w:rFonts w:hint="default" w:ascii="宋体" w:hAnsi="宋体" w:eastAsia="宋体" w:cs="宋体"/>
                <w:b w:val="0"/>
                <w:bCs w:val="0"/>
                <w:color w:val="auto"/>
                <w:spacing w:val="0"/>
                <w:sz w:val="24"/>
                <w:lang w:val="en-US" w:eastAsia="zh-CN"/>
              </w:rPr>
              <w:t>进行超视距任务巡查</w:t>
            </w:r>
            <w:r>
              <w:rPr>
                <w:rFonts w:hint="eastAsia" w:ascii="宋体" w:hAnsi="宋体" w:eastAsia="宋体" w:cs="宋体"/>
                <w:color w:val="auto"/>
                <w:spacing w:val="0"/>
                <w:sz w:val="24"/>
                <w:lang w:val="en-US" w:eastAsia="zh-CN"/>
              </w:rPr>
              <w:t>。</w:t>
            </w:r>
          </w:p>
          <w:p w14:paraId="2898571C">
            <w:pPr>
              <w:autoSpaceDE w:val="0"/>
              <w:autoSpaceDN w:val="0"/>
              <w:spacing w:line="360" w:lineRule="exact"/>
              <w:jc w:val="left"/>
              <w:rPr>
                <w:rFonts w:hint="default" w:asciiTheme="minorHAnsi" w:hAnsiTheme="minorHAnsi" w:eastAsiaTheme="minorEastAsia" w:cstheme="minorBidi"/>
                <w:b/>
                <w:bCs/>
                <w:kern w:val="2"/>
                <w:sz w:val="32"/>
                <w:szCs w:val="32"/>
                <w:lang w:val="en-US" w:eastAsia="zh-CN" w:bidi="ar-SA"/>
              </w:rPr>
            </w:pPr>
            <w:r>
              <w:rPr>
                <w:rFonts w:hint="default" w:ascii="宋体" w:hAnsi="宋体" w:eastAsia="宋体" w:cs="宋体"/>
                <w:b w:val="0"/>
                <w:bCs w:val="0"/>
                <w:color w:val="auto"/>
                <w:spacing w:val="0"/>
                <w:sz w:val="24"/>
                <w:lang w:val="en-US" w:eastAsia="zh-CN"/>
              </w:rPr>
              <w:t>5.1.2能熟悉操作</w:t>
            </w:r>
            <w:r>
              <w:rPr>
                <w:rFonts w:hint="eastAsia" w:ascii="宋体" w:hAnsi="宋体" w:eastAsia="宋体" w:cs="宋体"/>
                <w:color w:val="auto"/>
                <w:spacing w:val="0"/>
                <w:sz w:val="24"/>
                <w:lang w:val="en-US" w:eastAsia="zh-CN"/>
              </w:rPr>
              <w:t>无</w:t>
            </w:r>
            <w:r>
              <w:rPr>
                <w:rFonts w:hint="default" w:ascii="宋体" w:hAnsi="宋体" w:eastAsia="宋体" w:cs="宋体"/>
                <w:color w:val="auto"/>
                <w:spacing w:val="0"/>
                <w:sz w:val="24"/>
                <w:lang w:val="en-US" w:eastAsia="zh-CN"/>
              </w:rPr>
              <w:t>人机</w:t>
            </w:r>
            <w:r>
              <w:rPr>
                <w:rFonts w:hint="default" w:ascii="宋体" w:hAnsi="宋体" w:eastAsia="宋体" w:cs="宋体"/>
                <w:b w:val="0"/>
                <w:bCs w:val="0"/>
                <w:color w:val="auto"/>
                <w:spacing w:val="0"/>
                <w:sz w:val="24"/>
                <w:lang w:val="en-US" w:eastAsia="zh-CN"/>
              </w:rPr>
              <w:t>对超</w:t>
            </w:r>
            <w:r>
              <w:rPr>
                <w:rFonts w:hint="default" w:ascii="宋体" w:hAnsi="宋体" w:eastAsia="宋体" w:cs="宋体"/>
                <w:color w:val="auto"/>
                <w:spacing w:val="0"/>
                <w:sz w:val="24"/>
                <w:lang w:val="en-US" w:eastAsia="zh-CN"/>
              </w:rPr>
              <w:t>视距离范围</w:t>
            </w:r>
            <w:r>
              <w:rPr>
                <w:rFonts w:hint="default" w:ascii="宋体" w:hAnsi="宋体" w:eastAsia="宋体" w:cs="宋体"/>
                <w:b w:val="0"/>
                <w:bCs w:val="0"/>
                <w:color w:val="auto"/>
                <w:spacing w:val="0"/>
                <w:sz w:val="24"/>
                <w:lang w:val="en-US" w:eastAsia="zh-CN"/>
              </w:rPr>
              <w:t>的</w:t>
            </w:r>
            <w:r>
              <w:rPr>
                <w:rFonts w:hint="default" w:ascii="宋体" w:hAnsi="宋体" w:eastAsia="宋体" w:cs="宋体"/>
                <w:color w:val="auto"/>
                <w:spacing w:val="0"/>
                <w:sz w:val="24"/>
                <w:lang w:val="en-US" w:eastAsia="zh-CN"/>
              </w:rPr>
              <w:t>卫片图斑</w:t>
            </w:r>
            <w:r>
              <w:rPr>
                <w:rFonts w:hint="default" w:ascii="宋体" w:hAnsi="宋体" w:eastAsia="宋体" w:cs="宋体"/>
                <w:b w:val="0"/>
                <w:bCs w:val="0"/>
                <w:color w:val="auto"/>
                <w:spacing w:val="0"/>
                <w:sz w:val="24"/>
                <w:lang w:val="en-US" w:eastAsia="zh-CN"/>
              </w:rPr>
              <w:t>位置的目标开展</w:t>
            </w:r>
            <w:r>
              <w:rPr>
                <w:rFonts w:hint="default" w:ascii="宋体" w:hAnsi="宋体" w:eastAsia="宋体" w:cs="宋体"/>
                <w:color w:val="auto"/>
                <w:spacing w:val="0"/>
                <w:sz w:val="24"/>
                <w:lang w:val="en-US" w:eastAsia="zh-CN"/>
              </w:rPr>
              <w:t>定点拍摄</w:t>
            </w:r>
            <w:r>
              <w:rPr>
                <w:rFonts w:hint="default" w:ascii="宋体" w:hAnsi="宋体" w:eastAsia="宋体" w:cs="宋体"/>
                <w:b w:val="0"/>
                <w:bCs w:val="0"/>
                <w:color w:val="auto"/>
                <w:spacing w:val="0"/>
                <w:sz w:val="24"/>
                <w:lang w:val="en-US" w:eastAsia="zh-CN"/>
              </w:rPr>
              <w:t>。</w:t>
            </w:r>
          </w:p>
        </w:tc>
      </w:tr>
      <w:tr w14:paraId="5BC6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492" w:type="dxa"/>
            <w:vAlign w:val="top"/>
          </w:tcPr>
          <w:p w14:paraId="055D6D6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auto"/>
                <w:spacing w:val="0"/>
                <w:sz w:val="24"/>
                <w:szCs w:val="24"/>
                <w:vertAlign w:val="baseline"/>
                <w:lang w:val="en-US" w:eastAsia="zh-CN"/>
              </w:rPr>
            </w:pPr>
          </w:p>
        </w:tc>
        <w:tc>
          <w:tcPr>
            <w:tcW w:w="2070" w:type="dxa"/>
            <w:vAlign w:val="top"/>
          </w:tcPr>
          <w:p w14:paraId="6BD62284">
            <w:pPr>
              <w:keepNext w:val="0"/>
              <w:keepLines w:val="0"/>
              <w:pageBreakBefore w:val="0"/>
              <w:widowControl w:val="0"/>
              <w:kinsoku/>
              <w:wordWrap/>
              <w:overflowPunct/>
              <w:topLinePunct w:val="0"/>
              <w:autoSpaceDE w:val="0"/>
              <w:autoSpaceDN w:val="0"/>
              <w:bidi w:val="0"/>
              <w:adjustRightInd/>
              <w:snapToGrid/>
              <w:spacing w:before="0" w:after="0" w:line="360" w:lineRule="exact"/>
              <w:ind w:left="0" w:leftChars="0" w:right="0" w:rightChars="0"/>
              <w:jc w:val="left"/>
              <w:textAlignment w:val="auto"/>
              <w:rPr>
                <w:rFonts w:hint="default" w:ascii="宋体" w:hAnsi="宋体" w:eastAsia="宋体" w:cs="宋体"/>
                <w:b w:val="0"/>
                <w:bCs w:val="0"/>
                <w:color w:val="auto"/>
                <w:spacing w:val="0"/>
                <w:sz w:val="24"/>
                <w:lang w:val="en-US" w:eastAsia="zh-CN"/>
              </w:rPr>
            </w:pPr>
            <w:r>
              <w:rPr>
                <w:rFonts w:hint="eastAsia" w:ascii="宋体" w:hAnsi="宋体" w:eastAsia="宋体" w:cs="宋体"/>
                <w:b w:val="0"/>
                <w:bCs w:val="0"/>
                <w:color w:val="auto"/>
                <w:spacing w:val="0"/>
                <w:sz w:val="24"/>
                <w:lang w:val="en-US" w:eastAsia="zh-CN"/>
              </w:rPr>
              <w:t>5.2 无人机图传及数据管理和解译操作</w:t>
            </w:r>
          </w:p>
        </w:tc>
        <w:tc>
          <w:tcPr>
            <w:tcW w:w="5876" w:type="dxa"/>
            <w:vAlign w:val="top"/>
          </w:tcPr>
          <w:p w14:paraId="62925084">
            <w:pPr>
              <w:autoSpaceDE w:val="0"/>
              <w:autoSpaceDN w:val="0"/>
              <w:spacing w:line="360" w:lineRule="exact"/>
              <w:jc w:val="left"/>
              <w:rPr>
                <w:rFonts w:hint="default" w:ascii="宋体" w:hAnsi="宋体" w:eastAsia="宋体" w:cs="宋体"/>
                <w:b w:val="0"/>
                <w:bCs w:val="0"/>
                <w:color w:val="auto"/>
                <w:spacing w:val="0"/>
                <w:sz w:val="24"/>
                <w:lang w:val="en-US" w:eastAsia="zh-CN"/>
              </w:rPr>
            </w:pPr>
            <w:r>
              <w:rPr>
                <w:rFonts w:hint="default" w:ascii="宋体" w:hAnsi="宋体" w:eastAsia="宋体" w:cs="宋体"/>
                <w:b w:val="0"/>
                <w:bCs w:val="0"/>
                <w:color w:val="auto"/>
                <w:spacing w:val="0"/>
                <w:sz w:val="24"/>
                <w:lang w:val="en-US" w:eastAsia="zh-CN"/>
              </w:rPr>
              <w:t>5.2.1 能应用</w:t>
            </w:r>
            <w:r>
              <w:rPr>
                <w:rFonts w:hint="eastAsia" w:ascii="宋体" w:hAnsi="宋体" w:eastAsia="宋体" w:cs="宋体"/>
                <w:b w:val="0"/>
                <w:bCs w:val="0"/>
                <w:color w:val="auto"/>
                <w:spacing w:val="0"/>
                <w:sz w:val="24"/>
                <w:lang w:val="en-US" w:eastAsia="zh-CN"/>
              </w:rPr>
              <w:t>无人机田长制巡查</w:t>
            </w:r>
            <w:r>
              <w:rPr>
                <w:rFonts w:hint="default" w:ascii="宋体" w:hAnsi="宋体" w:eastAsia="宋体" w:cs="宋体"/>
                <w:b w:val="0"/>
                <w:bCs w:val="0"/>
                <w:color w:val="auto"/>
                <w:spacing w:val="0"/>
                <w:sz w:val="24"/>
                <w:lang w:val="en-US" w:eastAsia="zh-CN"/>
              </w:rPr>
              <w:t>数据实时图传至</w:t>
            </w:r>
            <w:r>
              <w:rPr>
                <w:rFonts w:hint="default" w:ascii="宋体" w:hAnsi="宋体" w:eastAsia="宋体" w:cs="宋体"/>
                <w:b w:val="0"/>
                <w:bCs w:val="0"/>
                <w:color w:val="auto"/>
                <w:spacing w:val="0"/>
                <w:sz w:val="24"/>
              </w:rPr>
              <w:t>田长制信息化建设</w:t>
            </w:r>
            <w:r>
              <w:rPr>
                <w:rFonts w:hint="default" w:ascii="宋体" w:hAnsi="宋体" w:eastAsia="宋体" w:cs="宋体"/>
                <w:b w:val="0"/>
                <w:bCs w:val="0"/>
                <w:color w:val="auto"/>
                <w:spacing w:val="0"/>
                <w:sz w:val="24"/>
                <w:lang w:val="en-US" w:eastAsia="zh-CN"/>
              </w:rPr>
              <w:t>平台</w:t>
            </w:r>
            <w:r>
              <w:rPr>
                <w:rFonts w:hint="eastAsia" w:ascii="宋体" w:hAnsi="宋体" w:eastAsia="宋体" w:cs="宋体"/>
                <w:b w:val="0"/>
                <w:bCs w:val="0"/>
                <w:color w:val="auto"/>
                <w:spacing w:val="0"/>
                <w:sz w:val="24"/>
                <w:lang w:val="en-US" w:eastAsia="zh-CN"/>
              </w:rPr>
              <w:t>。</w:t>
            </w:r>
          </w:p>
          <w:p w14:paraId="1F6E4D65">
            <w:pPr>
              <w:autoSpaceDE w:val="0"/>
              <w:autoSpaceDN w:val="0"/>
              <w:spacing w:line="360" w:lineRule="exact"/>
              <w:jc w:val="left"/>
              <w:rPr>
                <w:rFonts w:hint="eastAsia" w:ascii="宋体" w:hAnsi="宋体" w:eastAsia="宋体" w:cs="宋体"/>
                <w:b w:val="0"/>
                <w:bCs w:val="0"/>
                <w:color w:val="auto"/>
                <w:spacing w:val="0"/>
                <w:sz w:val="24"/>
                <w:lang w:val="en-US" w:eastAsia="zh-CN"/>
              </w:rPr>
            </w:pPr>
            <w:r>
              <w:rPr>
                <w:rFonts w:hint="eastAsia" w:ascii="宋体" w:hAnsi="宋体" w:eastAsia="宋体" w:cs="宋体"/>
                <w:b w:val="0"/>
                <w:bCs w:val="0"/>
                <w:color w:val="auto"/>
                <w:spacing w:val="0"/>
                <w:sz w:val="24"/>
                <w:lang w:val="en-US" w:eastAsia="zh-CN"/>
              </w:rPr>
              <w:t xml:space="preserve">5.2.2 </w:t>
            </w:r>
            <w:r>
              <w:rPr>
                <w:rFonts w:hint="default" w:ascii="宋体" w:hAnsi="宋体" w:eastAsia="宋体" w:cs="宋体"/>
                <w:b w:val="0"/>
                <w:bCs w:val="0"/>
                <w:color w:val="auto"/>
                <w:spacing w:val="0"/>
                <w:sz w:val="24"/>
                <w:lang w:val="en-US" w:eastAsia="zh-CN"/>
              </w:rPr>
              <w:t>能实现耕地保护</w:t>
            </w:r>
            <w:r>
              <w:rPr>
                <w:rFonts w:hint="eastAsia" w:ascii="宋体" w:hAnsi="宋体" w:eastAsia="宋体" w:cs="宋体"/>
                <w:b w:val="0"/>
                <w:bCs w:val="0"/>
                <w:color w:val="auto"/>
                <w:spacing w:val="0"/>
                <w:sz w:val="24"/>
                <w:lang w:val="en-US" w:eastAsia="zh-CN"/>
              </w:rPr>
              <w:t>无人机田长制巡查</w:t>
            </w:r>
            <w:r>
              <w:rPr>
                <w:rFonts w:hint="default" w:ascii="宋体" w:hAnsi="宋体" w:eastAsia="宋体" w:cs="宋体"/>
                <w:b w:val="0"/>
                <w:bCs w:val="0"/>
                <w:color w:val="auto"/>
                <w:spacing w:val="0"/>
                <w:sz w:val="24"/>
                <w:lang w:val="en-US" w:eastAsia="zh-CN"/>
              </w:rPr>
              <w:t>数据导出</w:t>
            </w:r>
            <w:r>
              <w:rPr>
                <w:rFonts w:hint="eastAsia" w:ascii="宋体" w:hAnsi="宋体" w:eastAsia="宋体" w:cs="宋体"/>
                <w:b w:val="0"/>
                <w:bCs w:val="0"/>
                <w:color w:val="auto"/>
                <w:spacing w:val="0"/>
                <w:sz w:val="24"/>
                <w:lang w:val="en-US" w:eastAsia="zh-CN"/>
              </w:rPr>
              <w:t>到本地</w:t>
            </w:r>
            <w:r>
              <w:rPr>
                <w:rFonts w:hint="default" w:ascii="宋体" w:hAnsi="宋体" w:eastAsia="宋体" w:cs="宋体"/>
                <w:b w:val="0"/>
                <w:bCs w:val="0"/>
                <w:color w:val="auto"/>
                <w:spacing w:val="0"/>
                <w:sz w:val="24"/>
                <w:lang w:val="en-US" w:eastAsia="zh-CN"/>
              </w:rPr>
              <w:t>，</w:t>
            </w:r>
            <w:r>
              <w:rPr>
                <w:rFonts w:hint="eastAsia" w:ascii="宋体" w:hAnsi="宋体" w:eastAsia="宋体" w:cs="宋体"/>
                <w:b w:val="0"/>
                <w:bCs w:val="0"/>
                <w:color w:val="auto"/>
                <w:spacing w:val="0"/>
                <w:sz w:val="24"/>
                <w:lang w:val="en-US" w:eastAsia="zh-CN"/>
              </w:rPr>
              <w:t>进行统一管理和存储。</w:t>
            </w:r>
          </w:p>
          <w:p w14:paraId="454D2B75">
            <w:pPr>
              <w:autoSpaceDE w:val="0"/>
              <w:autoSpaceDN w:val="0"/>
              <w:spacing w:line="360" w:lineRule="exact"/>
              <w:jc w:val="left"/>
              <w:rPr>
                <w:rFonts w:hint="default"/>
                <w:lang w:val="en-US" w:eastAsia="zh-CN"/>
              </w:rPr>
            </w:pPr>
            <w:r>
              <w:rPr>
                <w:rFonts w:hint="eastAsia" w:ascii="宋体" w:hAnsi="宋体" w:eastAsia="宋体" w:cs="宋体"/>
                <w:b w:val="0"/>
                <w:bCs w:val="0"/>
                <w:color w:val="auto"/>
                <w:spacing w:val="0"/>
                <w:sz w:val="24"/>
                <w:lang w:val="en-US" w:eastAsia="zh-CN"/>
              </w:rPr>
              <w:t>5.2.3 能对巡查结果中的耕地“非农化”、永久基本农田“非粮化”等行为进行目视解译</w:t>
            </w:r>
            <w:r>
              <w:rPr>
                <w:rFonts w:hint="default" w:ascii="宋体" w:hAnsi="宋体" w:eastAsia="宋体" w:cs="宋体"/>
                <w:b w:val="0"/>
                <w:bCs w:val="0"/>
                <w:color w:val="auto"/>
                <w:spacing w:val="0"/>
                <w:sz w:val="24"/>
                <w:lang w:val="en-US" w:eastAsia="zh-CN"/>
              </w:rPr>
              <w:t>。</w:t>
            </w:r>
          </w:p>
        </w:tc>
      </w:tr>
    </w:tbl>
    <w:p w14:paraId="53CA6D7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80" w:firstLineChars="200"/>
        <w:jc w:val="center"/>
        <w:textAlignment w:val="auto"/>
        <w:rPr>
          <w:rFonts w:ascii="黑体" w:hAnsi="黑体" w:cs="黑体"/>
          <w:color w:val="auto"/>
          <w:spacing w:val="0"/>
          <w:sz w:val="24"/>
        </w:rPr>
      </w:pPr>
    </w:p>
    <w:p w14:paraId="026F08C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jc w:val="both"/>
        <w:textAlignment w:val="auto"/>
        <w:rPr>
          <w:rFonts w:ascii="黑体" w:hAnsi="黑体" w:cs="黑体"/>
          <w:color w:val="auto"/>
          <w:spacing w:val="0"/>
          <w:sz w:val="24"/>
        </w:rPr>
      </w:pPr>
    </w:p>
    <w:p w14:paraId="0EFE09F7">
      <w:pPr>
        <w:keepNext w:val="0"/>
        <w:keepLines w:val="0"/>
        <w:pageBreakBefore w:val="0"/>
        <w:widowControl/>
        <w:numPr>
          <w:ilvl w:val="-1"/>
          <w:numId w:val="0"/>
        </w:numPr>
        <w:kinsoku/>
        <w:wordWrap/>
        <w:overflowPunct/>
        <w:topLinePunct w:val="0"/>
        <w:autoSpaceDE/>
        <w:autoSpaceDN/>
        <w:bidi w:val="0"/>
        <w:adjustRightInd/>
        <w:snapToGrid/>
        <w:spacing w:before="0" w:after="0" w:line="240" w:lineRule="auto"/>
        <w:ind w:right="0" w:rightChars="0" w:firstLine="0" w:firstLineChars="0"/>
        <w:jc w:val="left"/>
        <w:textAlignment w:val="auto"/>
        <w:rPr>
          <w:rFonts w:ascii="黑体" w:hAnsi="黑体" w:cs="黑体"/>
          <w:color w:val="auto"/>
          <w:spacing w:val="0"/>
          <w:sz w:val="24"/>
        </w:rPr>
      </w:pPr>
      <w:r>
        <w:rPr>
          <w:rFonts w:ascii="黑体" w:hAnsi="黑体" w:cs="黑体"/>
          <w:color w:val="auto"/>
          <w:spacing w:val="0"/>
          <w:sz w:val="24"/>
        </w:rPr>
        <w:br w:type="page"/>
      </w:r>
    </w:p>
    <w:p w14:paraId="0527993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80" w:firstLineChars="200"/>
        <w:jc w:val="center"/>
        <w:textAlignment w:val="auto"/>
        <w:rPr>
          <w:rFonts w:ascii="黑体" w:hAnsi="黑体" w:cs="黑体"/>
          <w:color w:val="auto"/>
          <w:spacing w:val="0"/>
          <w:sz w:val="24"/>
        </w:rPr>
      </w:pPr>
      <w:r>
        <w:rPr>
          <w:rFonts w:ascii="黑体" w:hAnsi="黑体" w:cs="黑体"/>
          <w:color w:val="auto"/>
          <w:spacing w:val="0"/>
          <w:sz w:val="24"/>
        </w:rPr>
        <w:t>表3</w:t>
      </w:r>
      <w:r>
        <w:rPr>
          <w:rFonts w:hint="eastAsia" w:ascii="黑体" w:hAnsi="黑体" w:cs="黑体"/>
          <w:color w:val="auto"/>
          <w:spacing w:val="0"/>
          <w:sz w:val="24"/>
          <w:lang w:val="en-US" w:eastAsia="zh-CN"/>
        </w:rPr>
        <w:t xml:space="preserve"> </w:t>
      </w:r>
      <w:r>
        <w:rPr>
          <w:rFonts w:hint="eastAsia" w:ascii="黑体" w:hAnsi="黑体" w:cs="黑体"/>
          <w:color w:val="auto"/>
          <w:spacing w:val="0"/>
          <w:sz w:val="24"/>
          <w:lang w:eastAsia="zh-CN"/>
        </w:rPr>
        <w:t>无人机田长制巡查</w:t>
      </w:r>
      <w:r>
        <w:rPr>
          <w:rFonts w:ascii="黑体" w:hAnsi="黑体" w:cs="黑体"/>
          <w:color w:val="auto"/>
          <w:spacing w:val="0"/>
          <w:sz w:val="24"/>
        </w:rPr>
        <w:t>能力水平要求（高级）</w:t>
      </w:r>
    </w:p>
    <w:tbl>
      <w:tblPr>
        <w:tblStyle w:val="12"/>
        <w:tblpPr w:leftFromText="180" w:rightFromText="180" w:vertAnchor="text" w:horzAnchor="page" w:tblpX="1534" w:tblpY="8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863"/>
        <w:gridCol w:w="5876"/>
      </w:tblGrid>
      <w:tr w14:paraId="49C2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99" w:type="dxa"/>
          </w:tcPr>
          <w:p w14:paraId="6EB0C6C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r>
              <w:rPr>
                <w:rFonts w:hint="eastAsia" w:ascii="宋体" w:hAnsi="宋体" w:eastAsia="宋体" w:cs="宋体"/>
                <w:color w:val="auto"/>
                <w:spacing w:val="0"/>
                <w:sz w:val="24"/>
                <w:szCs w:val="24"/>
              </w:rPr>
              <w:t>工作领域</w:t>
            </w:r>
          </w:p>
        </w:tc>
        <w:tc>
          <w:tcPr>
            <w:tcW w:w="1863" w:type="dxa"/>
          </w:tcPr>
          <w:p w14:paraId="1C7A78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CN"/>
              </w:rPr>
            </w:pPr>
            <w:r>
              <w:rPr>
                <w:rFonts w:hint="eastAsia" w:ascii="宋体" w:hAnsi="宋体" w:eastAsia="宋体" w:cs="宋体"/>
                <w:color w:val="auto"/>
                <w:spacing w:val="0"/>
                <w:sz w:val="24"/>
                <w:szCs w:val="24"/>
              </w:rPr>
              <w:t>工作</w:t>
            </w:r>
            <w:r>
              <w:rPr>
                <w:rFonts w:hint="eastAsia" w:ascii="宋体" w:hAnsi="宋体" w:eastAsia="宋体" w:cs="宋体"/>
                <w:color w:val="auto"/>
                <w:spacing w:val="0"/>
                <w:sz w:val="24"/>
                <w:szCs w:val="24"/>
                <w:lang w:val="en-US" w:eastAsia="zh-CN"/>
              </w:rPr>
              <w:t>任务</w:t>
            </w:r>
          </w:p>
        </w:tc>
        <w:tc>
          <w:tcPr>
            <w:tcW w:w="5876" w:type="dxa"/>
          </w:tcPr>
          <w:p w14:paraId="71ECAFB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r>
              <w:rPr>
                <w:rFonts w:hint="eastAsia" w:ascii="宋体" w:hAnsi="宋体" w:eastAsia="宋体" w:cs="宋体"/>
                <w:color w:val="auto"/>
                <w:spacing w:val="0"/>
                <w:sz w:val="24"/>
                <w:szCs w:val="24"/>
                <w:lang w:val="en-US" w:eastAsia="zh-CN"/>
              </w:rPr>
              <w:t>岗位</w:t>
            </w:r>
            <w:r>
              <w:rPr>
                <w:rFonts w:hint="eastAsia" w:ascii="宋体" w:hAnsi="宋体" w:eastAsia="宋体" w:cs="宋体"/>
                <w:color w:val="auto"/>
                <w:spacing w:val="0"/>
                <w:sz w:val="24"/>
                <w:szCs w:val="24"/>
              </w:rPr>
              <w:t>能力要求</w:t>
            </w:r>
          </w:p>
        </w:tc>
      </w:tr>
      <w:tr w14:paraId="199C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699" w:type="dxa"/>
            <w:vMerge w:val="restart"/>
          </w:tcPr>
          <w:p w14:paraId="066B73D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rPr>
            </w:pPr>
          </w:p>
          <w:p w14:paraId="02E8647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rPr>
            </w:pPr>
          </w:p>
          <w:p w14:paraId="0D63209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rPr>
            </w:pPr>
          </w:p>
          <w:p w14:paraId="3F4F238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rPr>
            </w:pPr>
          </w:p>
          <w:p w14:paraId="59A7EFC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rPr>
            </w:pPr>
          </w:p>
          <w:p w14:paraId="0A39FB1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r>
              <w:rPr>
                <w:rFonts w:hint="eastAsia" w:ascii="宋体" w:hAnsi="宋体" w:eastAsia="宋体" w:cs="宋体"/>
                <w:color w:val="auto"/>
                <w:spacing w:val="0"/>
                <w:sz w:val="24"/>
                <w:szCs w:val="24"/>
              </w:rPr>
              <w:t>1飞行准备</w:t>
            </w:r>
          </w:p>
        </w:tc>
        <w:tc>
          <w:tcPr>
            <w:tcW w:w="1863" w:type="dxa"/>
          </w:tcPr>
          <w:p w14:paraId="10896BC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rPr>
            </w:pPr>
          </w:p>
          <w:p w14:paraId="0B1F65A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1.1系统</w:t>
            </w:r>
            <w:r>
              <w:rPr>
                <w:rFonts w:hint="eastAsia" w:ascii="宋体" w:hAnsi="宋体" w:eastAsia="宋体" w:cs="宋体"/>
                <w:color w:val="auto"/>
                <w:spacing w:val="0"/>
                <w:sz w:val="24"/>
                <w:szCs w:val="24"/>
                <w:lang w:val="en-US" w:eastAsia="zh-CN"/>
              </w:rPr>
              <w:t>调试</w:t>
            </w:r>
          </w:p>
          <w:p w14:paraId="20AA792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CN"/>
              </w:rPr>
            </w:pPr>
          </w:p>
        </w:tc>
        <w:tc>
          <w:tcPr>
            <w:tcW w:w="5876" w:type="dxa"/>
          </w:tcPr>
          <w:p w14:paraId="19C842C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1.1.1能按照规范装配多旋翼（或固定翼或直升机）平台机体。</w:t>
            </w:r>
          </w:p>
          <w:p w14:paraId="53ED2D4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1.1.2能按照地面控制站运行要求完成地面控制站以及相关链路硬件的搭设。</w:t>
            </w:r>
          </w:p>
          <w:p w14:paraId="205D538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1.1.3能按照燃油安全使用要求完成油动无人机的动力装置所使用燃油的加注（或按照动力电源使用安全要求完成电池匹配性改装与安装）。</w:t>
            </w:r>
          </w:p>
          <w:p w14:paraId="14DD3E45">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Hans"/>
              </w:rPr>
            </w:pPr>
            <w:r>
              <w:rPr>
                <w:rFonts w:hint="eastAsia" w:ascii="宋体" w:hAnsi="宋体" w:eastAsia="宋体" w:cs="宋体"/>
                <w:color w:val="auto"/>
                <w:spacing w:val="0"/>
                <w:sz w:val="24"/>
                <w:szCs w:val="24"/>
              </w:rPr>
              <w:t>1.1.4能依据操作规范，完成无人机平台与地面控制站的连接。</w:t>
            </w:r>
          </w:p>
        </w:tc>
      </w:tr>
      <w:tr w14:paraId="2977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699" w:type="dxa"/>
            <w:vMerge w:val="continue"/>
          </w:tcPr>
          <w:p w14:paraId="6FFB27E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1863" w:type="dxa"/>
          </w:tcPr>
          <w:p w14:paraId="39C4CAE5">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6BEC8267">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7EFA5E2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vertAlign w:val="baseline"/>
                <w:lang w:val="en-US" w:eastAsia="zh-CN"/>
              </w:rPr>
            </w:pPr>
            <w:r>
              <w:rPr>
                <w:rFonts w:hint="eastAsia" w:ascii="宋体" w:hAnsi="宋体" w:eastAsia="宋体" w:cs="宋体"/>
                <w:color w:val="auto"/>
                <w:spacing w:val="0"/>
                <w:sz w:val="24"/>
                <w:szCs w:val="24"/>
              </w:rPr>
              <w:t>1.2任务载荷</w:t>
            </w:r>
            <w:r>
              <w:rPr>
                <w:rFonts w:hint="eastAsia" w:ascii="宋体" w:hAnsi="宋体" w:eastAsia="宋体" w:cs="宋体"/>
                <w:color w:val="auto"/>
                <w:spacing w:val="0"/>
                <w:sz w:val="24"/>
                <w:szCs w:val="24"/>
                <w:lang w:val="en-US" w:eastAsia="zh-CN"/>
              </w:rPr>
              <w:t>调试</w:t>
            </w:r>
          </w:p>
        </w:tc>
        <w:tc>
          <w:tcPr>
            <w:tcW w:w="5876" w:type="dxa"/>
          </w:tcPr>
          <w:p w14:paraId="3FA80CB7">
            <w:pPr>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1.2.1能按照作业种类，正确完成一般信息探测类设施设备的配置。</w:t>
            </w:r>
          </w:p>
          <w:p w14:paraId="728C53E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1.2.2能依据作业要求与作业规范，正确完成任务载荷设备的安装。</w:t>
            </w:r>
          </w:p>
          <w:p w14:paraId="6B4A85C4">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Hans"/>
              </w:rPr>
            </w:pPr>
            <w:r>
              <w:rPr>
                <w:rFonts w:hint="eastAsia" w:ascii="宋体" w:hAnsi="宋体" w:eastAsia="宋体" w:cs="宋体"/>
                <w:color w:val="auto"/>
                <w:spacing w:val="0"/>
                <w:sz w:val="24"/>
                <w:szCs w:val="24"/>
              </w:rPr>
              <w:t>1.2.3能根据作业程序，完成任务载荷地面模拟运行测试。</w:t>
            </w:r>
          </w:p>
        </w:tc>
      </w:tr>
      <w:tr w14:paraId="699B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699" w:type="dxa"/>
            <w:vMerge w:val="continue"/>
          </w:tcPr>
          <w:p w14:paraId="7292650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1863" w:type="dxa"/>
            <w:vAlign w:val="top"/>
          </w:tcPr>
          <w:p w14:paraId="7E3BA2C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7FAB22D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2B1F1CB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407D6692">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779F806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vertAlign w:val="baseline"/>
                <w:lang w:val="en-US" w:eastAsia="zh-CN"/>
              </w:rPr>
            </w:pPr>
            <w:r>
              <w:rPr>
                <w:rFonts w:hint="eastAsia" w:ascii="宋体" w:hAnsi="宋体" w:eastAsia="宋体" w:cs="宋体"/>
                <w:color w:val="auto"/>
                <w:spacing w:val="0"/>
                <w:sz w:val="24"/>
                <w:szCs w:val="24"/>
              </w:rPr>
              <w:t>1.3系统</w:t>
            </w:r>
            <w:r>
              <w:rPr>
                <w:rFonts w:hint="eastAsia" w:ascii="宋体" w:hAnsi="宋体" w:eastAsia="宋体" w:cs="宋体"/>
                <w:color w:val="auto"/>
                <w:spacing w:val="0"/>
                <w:sz w:val="24"/>
                <w:szCs w:val="24"/>
                <w:lang w:val="en-US" w:eastAsia="zh-CN"/>
              </w:rPr>
              <w:t>任务调试</w:t>
            </w:r>
          </w:p>
        </w:tc>
        <w:tc>
          <w:tcPr>
            <w:tcW w:w="5876" w:type="dxa"/>
          </w:tcPr>
          <w:p w14:paraId="6262EAF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1.3.1能按照飞行手册完成多旋翼（或固定翼或直升机）机身</w:t>
            </w:r>
            <w:r>
              <w:rPr>
                <w:rFonts w:hint="eastAsia" w:ascii="仿宋_GB2312" w:hAnsi="仿宋_GB2312" w:eastAsia="仿宋_GB2312" w:cs="仿宋_GB2312"/>
                <w:color w:val="auto"/>
                <w:sz w:val="24"/>
                <w:szCs w:val="24"/>
                <w:vertAlign w:val="baseline"/>
                <w:lang w:val="en-US" w:eastAsia="zh-CN"/>
              </w:rPr>
              <w:t>组装</w:t>
            </w:r>
            <w:r>
              <w:rPr>
                <w:rFonts w:hint="eastAsia" w:ascii="宋体" w:hAnsi="宋体" w:eastAsia="宋体" w:cs="宋体"/>
                <w:color w:val="auto"/>
                <w:spacing w:val="0"/>
                <w:sz w:val="24"/>
                <w:szCs w:val="24"/>
              </w:rPr>
              <w:t>与接线检查。</w:t>
            </w:r>
          </w:p>
          <w:p w14:paraId="2D9B9437">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1.3.2能完成重</w:t>
            </w:r>
            <w:r>
              <w:rPr>
                <w:rFonts w:hint="eastAsia" w:ascii="宋体" w:hAnsi="宋体" w:eastAsia="宋体" w:cs="宋体"/>
                <w:color w:val="auto"/>
                <w:spacing w:val="0"/>
                <w:sz w:val="24"/>
                <w:szCs w:val="24"/>
                <w:lang w:val="en-US" w:eastAsia="zh-CN"/>
              </w:rPr>
              <w:t>心</w:t>
            </w:r>
            <w:r>
              <w:rPr>
                <w:rFonts w:hint="eastAsia" w:ascii="宋体" w:hAnsi="宋体" w:eastAsia="宋体" w:cs="宋体"/>
                <w:color w:val="auto"/>
                <w:spacing w:val="0"/>
                <w:sz w:val="24"/>
                <w:szCs w:val="24"/>
              </w:rPr>
              <w:t>与配平调整。</w:t>
            </w:r>
          </w:p>
          <w:p w14:paraId="3A46884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1.3.3能按照安全操作程序完成电动或油动动力装置检查。</w:t>
            </w:r>
          </w:p>
          <w:p w14:paraId="6ED3070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1.3.4能按照安全操作程序完成飞行控制链路检查。</w:t>
            </w:r>
          </w:p>
          <w:p w14:paraId="2C2DF16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1.3.5能完成无人机辅助定位系统校准所需的操作。</w:t>
            </w:r>
          </w:p>
          <w:p w14:paraId="11E9FC7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Hans"/>
              </w:rPr>
            </w:pPr>
            <w:r>
              <w:rPr>
                <w:rFonts w:hint="eastAsia" w:ascii="宋体" w:hAnsi="宋体" w:eastAsia="宋体" w:cs="宋体"/>
                <w:color w:val="auto"/>
                <w:spacing w:val="0"/>
                <w:sz w:val="24"/>
                <w:szCs w:val="24"/>
              </w:rPr>
              <w:t>1.3.6能完成飞行环境（包括物理环境与电磁环境）安全确认。</w:t>
            </w:r>
          </w:p>
        </w:tc>
      </w:tr>
      <w:tr w14:paraId="426A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9" w:type="dxa"/>
            <w:vMerge w:val="continue"/>
          </w:tcPr>
          <w:p w14:paraId="2388C4E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1863" w:type="dxa"/>
            <w:vAlign w:val="top"/>
          </w:tcPr>
          <w:p w14:paraId="2412A78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left="0" w:leftChars="0" w:right="0" w:rightChars="0" w:firstLine="0" w:firstLineChars="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lang w:val="en-US" w:eastAsia="zh-CN"/>
              </w:rPr>
              <w:t>1.4</w:t>
            </w:r>
            <w:r>
              <w:rPr>
                <w:rFonts w:hint="default" w:ascii="宋体" w:hAnsi="宋体" w:eastAsia="宋体" w:cs="宋体"/>
                <w:color w:val="auto"/>
                <w:spacing w:val="0"/>
                <w:sz w:val="24"/>
                <w:lang w:val="en-US" w:eastAsia="zh-CN"/>
              </w:rPr>
              <w:t>巡查任务规划</w:t>
            </w:r>
          </w:p>
        </w:tc>
        <w:tc>
          <w:tcPr>
            <w:tcW w:w="5876" w:type="dxa"/>
            <w:vAlign w:val="top"/>
          </w:tcPr>
          <w:p w14:paraId="748371B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rPr>
              <w:t>1.4.1 能根据耕地图斑所在区域，</w:t>
            </w:r>
            <w:r>
              <w:rPr>
                <w:rFonts w:hint="eastAsia" w:ascii="宋体" w:hAnsi="宋体" w:eastAsia="宋体" w:cs="宋体"/>
                <w:color w:val="auto"/>
                <w:spacing w:val="0"/>
                <w:sz w:val="24"/>
                <w:lang w:val="en-US" w:eastAsia="zh-CN"/>
              </w:rPr>
              <w:t>综合保护区域内的高点摄像机布设情况，</w:t>
            </w:r>
            <w:r>
              <w:rPr>
                <w:rFonts w:hint="eastAsia" w:ascii="宋体" w:hAnsi="宋体" w:eastAsia="宋体" w:cs="宋体"/>
                <w:color w:val="auto"/>
                <w:spacing w:val="0"/>
                <w:sz w:val="24"/>
              </w:rPr>
              <w:t>进行</w:t>
            </w:r>
            <w:r>
              <w:rPr>
                <w:rFonts w:hint="eastAsia" w:ascii="宋体" w:hAnsi="宋体" w:eastAsia="宋体" w:cs="宋体"/>
                <w:color w:val="auto"/>
                <w:spacing w:val="0"/>
                <w:sz w:val="24"/>
                <w:lang w:val="en-US" w:eastAsia="zh-CN"/>
              </w:rPr>
              <w:t>耕地保护县、市级网格范围的</w:t>
            </w:r>
            <w:r>
              <w:rPr>
                <w:rFonts w:hint="eastAsia" w:ascii="宋体" w:hAnsi="宋体" w:eastAsia="宋体" w:cs="宋体"/>
                <w:color w:val="auto"/>
                <w:spacing w:val="0"/>
                <w:sz w:val="24"/>
              </w:rPr>
              <w:t>无人机任务规划</w:t>
            </w:r>
            <w:r>
              <w:rPr>
                <w:rFonts w:hint="eastAsia" w:ascii="宋体" w:hAnsi="宋体" w:eastAsia="宋体" w:cs="宋体"/>
                <w:color w:val="auto"/>
                <w:spacing w:val="0"/>
                <w:sz w:val="24"/>
                <w:lang w:eastAsia="zh-CN"/>
              </w:rPr>
              <w:t>。</w:t>
            </w:r>
          </w:p>
        </w:tc>
      </w:tr>
      <w:tr w14:paraId="23E4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699" w:type="dxa"/>
            <w:vMerge w:val="restart"/>
          </w:tcPr>
          <w:p w14:paraId="433A6B9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33D7B4D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11D6FD1F">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2053C2F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0FD4A977">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3F249D2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46E465E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77D19D99">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68FBD384">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4646A03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2飞行任务操作</w:t>
            </w:r>
          </w:p>
          <w:p w14:paraId="140225C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szCs w:val="24"/>
                <w:vertAlign w:val="baseline"/>
                <w:lang w:val="en-US" w:eastAsia="zh-Hans"/>
              </w:rPr>
            </w:pPr>
          </w:p>
        </w:tc>
        <w:tc>
          <w:tcPr>
            <w:tcW w:w="1863" w:type="dxa"/>
          </w:tcPr>
          <w:p w14:paraId="5566E3A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2FBB4F9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28B51B4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23944C1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2.1无人机视距内起降</w:t>
            </w:r>
          </w:p>
          <w:p w14:paraId="2018E2B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vertAlign w:val="baseline"/>
                <w:lang w:val="en-US" w:eastAsia="zh-Hans"/>
              </w:rPr>
            </w:pPr>
          </w:p>
        </w:tc>
        <w:tc>
          <w:tcPr>
            <w:tcW w:w="5876" w:type="dxa"/>
          </w:tcPr>
          <w:p w14:paraId="185127D0">
            <w:pPr>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2.1.1能安全地操纵姿态模式（即辅助定位系统不工作）下的多旋翼（或固定翼或直升机）起飞。</w:t>
            </w:r>
          </w:p>
          <w:p w14:paraId="6755CC79">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2.1.2能安全地操纵姿态模式下的多旋翼（或固定翼或直升机）降落。</w:t>
            </w:r>
          </w:p>
          <w:p w14:paraId="7AA695E9">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Hans"/>
              </w:rPr>
            </w:pPr>
            <w:r>
              <w:rPr>
                <w:rFonts w:hint="eastAsia" w:ascii="宋体" w:hAnsi="宋体" w:eastAsia="宋体" w:cs="宋体"/>
                <w:color w:val="auto"/>
                <w:spacing w:val="0"/>
                <w:sz w:val="24"/>
                <w:szCs w:val="24"/>
              </w:rPr>
              <w:t>2.1.3能安全稳定地操纵姿态模式下的多旋翼（或直升机）视距内定高定点悬停中持续偏航（或姿态模式下的固定翼视距内定高盘旋飞行）。</w:t>
            </w:r>
          </w:p>
        </w:tc>
      </w:tr>
      <w:tr w14:paraId="0DD5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1699" w:type="dxa"/>
            <w:vMerge w:val="continue"/>
          </w:tcPr>
          <w:p w14:paraId="61D011F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1863" w:type="dxa"/>
          </w:tcPr>
          <w:p w14:paraId="45E3B0E2">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36478F4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0B8BED1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2.2无人机视距内机动飞行</w:t>
            </w:r>
          </w:p>
          <w:p w14:paraId="32C4D99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5876" w:type="dxa"/>
          </w:tcPr>
          <w:p w14:paraId="714BCDF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2.2.1能在系统性能限制范围内，安全稳定地操纵姿态模式下的多旋翼（或直升机）执行向空间内某点斜向匀速移动（或姿态模式下的固定翼在视距内协调转弯）。</w:t>
            </w:r>
          </w:p>
          <w:p w14:paraId="15E4E8D2">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2.2.2能安全稳定地操纵姿态模式下的多旋翼（或固定翼或直升机）执行</w:t>
            </w:r>
            <w:r>
              <w:rPr>
                <w:rFonts w:hint="eastAsia" w:ascii="宋体" w:hAnsi="宋体" w:eastAsia="宋体" w:cs="宋体"/>
                <w:color w:val="auto"/>
                <w:spacing w:val="0"/>
                <w:sz w:val="24"/>
                <w:szCs w:val="24"/>
                <w:lang w:val="en-US" w:eastAsia="zh-CN"/>
              </w:rPr>
              <w:t>水平</w:t>
            </w:r>
            <w:r>
              <w:rPr>
                <w:rFonts w:hint="eastAsia" w:ascii="宋体" w:hAnsi="宋体" w:eastAsia="宋体" w:cs="宋体"/>
                <w:color w:val="auto"/>
                <w:spacing w:val="0"/>
                <w:sz w:val="24"/>
                <w:szCs w:val="24"/>
              </w:rPr>
              <w:t>“8</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字航线飞行。</w:t>
            </w:r>
          </w:p>
          <w:p w14:paraId="7E83C617">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2.2.3能在系统性能限制范围内，依据应急预案，安全操纵飞行控制系统姿态稳定功能不工作的多旋翼（或固定翼或直升机）执行应急返航的操作。</w:t>
            </w:r>
          </w:p>
        </w:tc>
      </w:tr>
      <w:tr w14:paraId="0192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1699" w:type="dxa"/>
            <w:vMerge w:val="continue"/>
          </w:tcPr>
          <w:p w14:paraId="1AA1EB0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1863" w:type="dxa"/>
          </w:tcPr>
          <w:p w14:paraId="6A49F905">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19AE89D4">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1F290A4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2.3无人机超视距作业飞行</w:t>
            </w:r>
          </w:p>
          <w:p w14:paraId="5CE00B13">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vertAlign w:val="baseline"/>
                <w:lang w:val="en-US" w:eastAsia="zh-Hans"/>
              </w:rPr>
            </w:pPr>
          </w:p>
        </w:tc>
        <w:tc>
          <w:tcPr>
            <w:tcW w:w="5876" w:type="dxa"/>
          </w:tcPr>
          <w:p w14:paraId="6272476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2.3.1能对规划的作业航线进行安全性检查。</w:t>
            </w:r>
          </w:p>
          <w:p w14:paraId="3739056F">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2.3.2能依据作业要求与系统操作程序，进行一般性超视距飞行任务的组织与指挥。</w:t>
            </w:r>
          </w:p>
          <w:p w14:paraId="09649AC4">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2.3.3能依据飞行日志数据，实时对无人机运行状态进行分析。</w:t>
            </w:r>
          </w:p>
          <w:p w14:paraId="12E5C9B7">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2.3.4能依据实际运行环境与系统性能，对飞行任务方案进行必要性调整。</w:t>
            </w:r>
          </w:p>
          <w:p w14:paraId="6663F3A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Hans"/>
              </w:rPr>
            </w:pPr>
            <w:r>
              <w:rPr>
                <w:rFonts w:hint="eastAsia" w:ascii="宋体" w:hAnsi="宋体" w:eastAsia="宋体" w:cs="宋体"/>
                <w:color w:val="auto"/>
                <w:spacing w:val="0"/>
                <w:sz w:val="24"/>
                <w:szCs w:val="24"/>
              </w:rPr>
              <w:t>2.3.5能依据应急预案，在超视距航线飞行过程中完成应急返航操作。</w:t>
            </w:r>
          </w:p>
        </w:tc>
      </w:tr>
      <w:tr w14:paraId="2E21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699" w:type="dxa"/>
            <w:vMerge w:val="restart"/>
          </w:tcPr>
          <w:p w14:paraId="27A2A73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234F0FA2">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59B8252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740071C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3系统运行后端作业及维护</w:t>
            </w:r>
          </w:p>
          <w:p w14:paraId="7211CFD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1863" w:type="dxa"/>
          </w:tcPr>
          <w:p w14:paraId="0E3C559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42794877">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rPr>
              <w:t>3.1无人机</w:t>
            </w:r>
            <w:r>
              <w:rPr>
                <w:rFonts w:hint="eastAsia" w:ascii="宋体" w:hAnsi="宋体" w:eastAsia="宋体" w:cs="宋体"/>
                <w:color w:val="auto"/>
                <w:spacing w:val="0"/>
                <w:sz w:val="24"/>
                <w:szCs w:val="24"/>
                <w:lang w:val="en-US" w:eastAsia="zh-CN"/>
              </w:rPr>
              <w:t>作业数据处理</w:t>
            </w:r>
          </w:p>
          <w:p w14:paraId="47AFBFD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vertAlign w:val="baseline"/>
                <w:lang w:val="en-US" w:eastAsia="zh-Hans"/>
              </w:rPr>
            </w:pPr>
          </w:p>
        </w:tc>
        <w:tc>
          <w:tcPr>
            <w:tcW w:w="5876" w:type="dxa"/>
          </w:tcPr>
          <w:p w14:paraId="7C15121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3.1.1能按照作业需求，对采集的视频或图像信息进行处理。</w:t>
            </w:r>
          </w:p>
          <w:p w14:paraId="2B4AEA4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3.1.2能依据作业需求，对采集的其它形式信息进行</w:t>
            </w:r>
            <w:r>
              <w:rPr>
                <w:rFonts w:hint="eastAsia" w:ascii="宋体" w:hAnsi="宋体" w:eastAsia="宋体" w:cs="宋体"/>
                <w:color w:val="auto"/>
                <w:spacing w:val="0"/>
                <w:sz w:val="24"/>
                <w:szCs w:val="24"/>
                <w:lang w:val="en-US" w:eastAsia="zh-CN"/>
              </w:rPr>
              <w:t>数</w:t>
            </w:r>
            <w:r>
              <w:rPr>
                <w:rFonts w:hint="eastAsia" w:ascii="宋体" w:hAnsi="宋体" w:eastAsia="宋体" w:cs="宋体"/>
                <w:color w:val="auto"/>
                <w:spacing w:val="0"/>
                <w:sz w:val="24"/>
                <w:szCs w:val="24"/>
              </w:rPr>
              <w:t>据处理。</w:t>
            </w:r>
          </w:p>
          <w:p w14:paraId="5863F6EB">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Hans"/>
              </w:rPr>
            </w:pPr>
            <w:r>
              <w:rPr>
                <w:rFonts w:hint="eastAsia" w:ascii="宋体" w:hAnsi="宋体" w:eastAsia="宋体" w:cs="宋体"/>
                <w:color w:val="auto"/>
                <w:spacing w:val="0"/>
                <w:sz w:val="24"/>
                <w:szCs w:val="24"/>
              </w:rPr>
              <w:t>3.1.3能按照作业具体情况，完成本次飞行作业任务报告的编制。</w:t>
            </w:r>
          </w:p>
        </w:tc>
      </w:tr>
      <w:tr w14:paraId="6D6F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699" w:type="dxa"/>
            <w:vMerge w:val="continue"/>
          </w:tcPr>
          <w:p w14:paraId="7E7043B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1863" w:type="dxa"/>
          </w:tcPr>
          <w:p w14:paraId="27FF4634">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70B1C346">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w:t>
            </w:r>
            <w:r>
              <w:rPr>
                <w:rFonts w:hint="eastAsia" w:ascii="宋体" w:hAnsi="宋体" w:eastAsia="宋体" w:cs="宋体"/>
                <w:color w:val="auto"/>
                <w:spacing w:val="0"/>
                <w:sz w:val="24"/>
                <w:szCs w:val="24"/>
                <w:lang w:val="en-US" w:eastAsia="zh-CN"/>
              </w:rPr>
              <w:t>无人机</w:t>
            </w:r>
            <w:r>
              <w:rPr>
                <w:rFonts w:hint="eastAsia" w:ascii="宋体" w:hAnsi="宋体" w:eastAsia="宋体" w:cs="宋体"/>
                <w:color w:val="auto"/>
                <w:spacing w:val="0"/>
                <w:sz w:val="24"/>
                <w:szCs w:val="24"/>
              </w:rPr>
              <w:t>日常检查维护</w:t>
            </w:r>
          </w:p>
          <w:p w14:paraId="5D33BB7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76D628F5">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p>
          <w:p w14:paraId="62604B0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szCs w:val="24"/>
                <w:vertAlign w:val="baseline"/>
                <w:lang w:val="en-US" w:eastAsia="zh-Hans"/>
              </w:rPr>
            </w:pPr>
          </w:p>
        </w:tc>
        <w:tc>
          <w:tcPr>
            <w:tcW w:w="5876" w:type="dxa"/>
          </w:tcPr>
          <w:p w14:paraId="24F66AC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3.2.1能完成无人机系统一般性维护的组织。</w:t>
            </w:r>
          </w:p>
          <w:p w14:paraId="2E7D2DF5">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3.2.2能遵照系统维保手册完成对机体各易损易老化部件的检查与更换。</w:t>
            </w:r>
          </w:p>
          <w:p w14:paraId="35F7A40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3.2.3能遵照系统维保手册完成机体内个别零件或导线的检查与配换操作。</w:t>
            </w:r>
          </w:p>
          <w:p w14:paraId="23EBF57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lang w:val="en-US" w:eastAsia="zh-Hans"/>
              </w:rPr>
            </w:pPr>
            <w:r>
              <w:rPr>
                <w:rFonts w:hint="eastAsia" w:ascii="宋体" w:hAnsi="宋体" w:eastAsia="宋体" w:cs="宋体"/>
                <w:color w:val="auto"/>
                <w:spacing w:val="0"/>
                <w:sz w:val="24"/>
                <w:szCs w:val="24"/>
              </w:rPr>
              <w:t>3.2.4能按照系统维保手册完成无人机系统各传感器或仪表的检查与配换操作。</w:t>
            </w:r>
          </w:p>
        </w:tc>
      </w:tr>
      <w:tr w14:paraId="3028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699" w:type="dxa"/>
            <w:vMerge w:val="continue"/>
          </w:tcPr>
          <w:p w14:paraId="05B3BA7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center"/>
              <w:textAlignment w:val="auto"/>
              <w:rPr>
                <w:rFonts w:hint="eastAsia" w:ascii="宋体" w:hAnsi="宋体" w:eastAsia="宋体" w:cs="宋体"/>
                <w:color w:val="auto"/>
                <w:spacing w:val="0"/>
                <w:sz w:val="24"/>
                <w:szCs w:val="24"/>
                <w:vertAlign w:val="baseline"/>
                <w:lang w:val="en-US" w:eastAsia="zh-Hans"/>
              </w:rPr>
            </w:pPr>
          </w:p>
        </w:tc>
        <w:tc>
          <w:tcPr>
            <w:tcW w:w="1863" w:type="dxa"/>
          </w:tcPr>
          <w:p w14:paraId="0EF45965">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3.3无人机系统试飞数据采集</w:t>
            </w:r>
          </w:p>
          <w:p w14:paraId="7B74ACA7">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szCs w:val="24"/>
                <w:vertAlign w:val="baseline"/>
                <w:lang w:val="en-US" w:eastAsia="zh-Hans"/>
              </w:rPr>
            </w:pPr>
          </w:p>
        </w:tc>
        <w:tc>
          <w:tcPr>
            <w:tcW w:w="5876" w:type="dxa"/>
          </w:tcPr>
          <w:p w14:paraId="146DF58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3.3.1能按照无人机试飞要求，完成无人机运行包线数据的采集。</w:t>
            </w:r>
          </w:p>
          <w:p w14:paraId="33366137">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3.3.2能按照无人机试飞要求，完成无人机异常状态与飞行状态对应数据的采集。</w:t>
            </w:r>
          </w:p>
          <w:p w14:paraId="0F69E80C">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3.3.3能按照无人机试飞要求，完成无人机不同飞行</w:t>
            </w:r>
          </w:p>
          <w:p w14:paraId="3DC9203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状态下运行性能数据的采集。</w:t>
            </w:r>
          </w:p>
        </w:tc>
      </w:tr>
      <w:tr w14:paraId="1DB1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1699" w:type="dxa"/>
            <w:vMerge w:val="restart"/>
            <w:vAlign w:val="top"/>
          </w:tcPr>
          <w:p w14:paraId="4B00101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p>
          <w:p w14:paraId="233A090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p>
          <w:p w14:paraId="78301DF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p>
          <w:p w14:paraId="243892B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right="0" w:rightChars="0"/>
              <w:jc w:val="both"/>
              <w:textAlignment w:val="auto"/>
              <w:rPr>
                <w:rFonts w:hint="eastAsia" w:ascii="宋体" w:hAnsi="宋体" w:eastAsia="宋体" w:cs="宋体"/>
                <w:color w:val="auto"/>
                <w:spacing w:val="0"/>
                <w:sz w:val="24"/>
                <w:vertAlign w:val="baseline"/>
                <w:lang w:val="en-US" w:eastAsia="zh-CN"/>
              </w:rPr>
            </w:pPr>
          </w:p>
          <w:p w14:paraId="1206245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auto"/>
                <w:spacing w:val="0"/>
                <w:sz w:val="24"/>
                <w:szCs w:val="24"/>
                <w:vertAlign w:val="baseline"/>
                <w:lang w:val="en-US" w:eastAsia="zh-Hans"/>
              </w:rPr>
            </w:pPr>
            <w:r>
              <w:rPr>
                <w:rFonts w:hint="eastAsia" w:ascii="宋体" w:hAnsi="宋体" w:eastAsia="宋体" w:cs="宋体"/>
                <w:color w:val="auto"/>
                <w:spacing w:val="0"/>
                <w:sz w:val="24"/>
                <w:vertAlign w:val="baseline"/>
                <w:lang w:val="en-US" w:eastAsia="zh-CN"/>
              </w:rPr>
              <w:t>4</w:t>
            </w:r>
            <w:r>
              <w:rPr>
                <w:rFonts w:hint="eastAsia" w:ascii="INAMNM+FZFSJW--GB1-0" w:hAnsi="INAMNM+FZFSJW--GB1-0" w:cs="INAMNM+FZFSJW--GB1-0"/>
                <w:color w:val="auto"/>
                <w:spacing w:val="0"/>
                <w:sz w:val="24"/>
                <w:lang w:val="en-US" w:eastAsia="zh-CN"/>
              </w:rPr>
              <w:t>数据传输分析、工具应用</w:t>
            </w:r>
            <w:r>
              <w:rPr>
                <w:rFonts w:hint="eastAsia" w:ascii="INAMNM+FZFSJW--GB1-0" w:hAnsi="INAMNM+FZFSJW--GB1-0" w:cs="INAMNM+FZFSJW--GB1-0"/>
                <w:color w:val="auto"/>
                <w:spacing w:val="0"/>
                <w:sz w:val="24"/>
                <w:lang w:val="en-US" w:eastAsia="zh-Hans"/>
              </w:rPr>
              <w:t>能力</w:t>
            </w:r>
            <w:r>
              <w:rPr>
                <w:rFonts w:hint="eastAsia" w:ascii="INAMNM+FZFSJW--GB1-0" w:hAnsi="INAMNM+FZFSJW--GB1-0" w:cs="INAMNM+FZFSJW--GB1-0"/>
                <w:color w:val="auto"/>
                <w:spacing w:val="0"/>
                <w:sz w:val="24"/>
                <w:lang w:eastAsia="zh-CN"/>
              </w:rPr>
              <w:t>要求</w:t>
            </w:r>
          </w:p>
        </w:tc>
        <w:tc>
          <w:tcPr>
            <w:tcW w:w="1863" w:type="dxa"/>
            <w:vAlign w:val="top"/>
          </w:tcPr>
          <w:p w14:paraId="20A013B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Hans"/>
              </w:rPr>
            </w:pPr>
            <w:r>
              <w:rPr>
                <w:rFonts w:hint="eastAsia" w:ascii="宋体" w:hAnsi="宋体" w:eastAsia="宋体" w:cs="宋体"/>
                <w:color w:val="auto"/>
                <w:spacing w:val="0"/>
                <w:sz w:val="24"/>
                <w:lang w:val="en-US" w:eastAsia="zh-CN"/>
              </w:rPr>
              <w:t>4.1无人机巡田操作</w:t>
            </w:r>
          </w:p>
        </w:tc>
        <w:tc>
          <w:tcPr>
            <w:tcW w:w="5876" w:type="dxa"/>
            <w:vAlign w:val="top"/>
          </w:tcPr>
          <w:p w14:paraId="17587DE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4.1.1能应用无人机实现定时定路线定点巡田。</w:t>
            </w:r>
          </w:p>
          <w:p w14:paraId="69795376">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4.1.2能应用无人机实现多角度航拍，完成疑似问题线索发现、记录。</w:t>
            </w:r>
          </w:p>
          <w:p w14:paraId="3D6760C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4.1.3能应用无人机复查对应问题耕地。</w:t>
            </w:r>
          </w:p>
        </w:tc>
      </w:tr>
      <w:tr w14:paraId="1DE6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699" w:type="dxa"/>
            <w:vMerge w:val="continue"/>
            <w:vAlign w:val="top"/>
          </w:tcPr>
          <w:p w14:paraId="72276977">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auto"/>
                <w:spacing w:val="0"/>
                <w:sz w:val="24"/>
                <w:szCs w:val="24"/>
                <w:vertAlign w:val="baseline"/>
                <w:lang w:val="en-US" w:eastAsia="zh-Hans"/>
              </w:rPr>
            </w:pPr>
          </w:p>
        </w:tc>
        <w:tc>
          <w:tcPr>
            <w:tcW w:w="1863" w:type="dxa"/>
            <w:vAlign w:val="top"/>
          </w:tcPr>
          <w:p w14:paraId="2205EE7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Hans"/>
              </w:rPr>
            </w:pPr>
            <w:r>
              <w:rPr>
                <w:rFonts w:hint="eastAsia" w:ascii="宋体" w:hAnsi="宋体" w:eastAsia="宋体" w:cs="宋体"/>
                <w:color w:val="auto"/>
                <w:spacing w:val="0"/>
                <w:sz w:val="24"/>
                <w:lang w:val="en-US" w:eastAsia="zh-CN"/>
              </w:rPr>
              <w:t>4.2巡田APP使用操作</w:t>
            </w:r>
          </w:p>
        </w:tc>
        <w:tc>
          <w:tcPr>
            <w:tcW w:w="5876" w:type="dxa"/>
            <w:vAlign w:val="top"/>
          </w:tcPr>
          <w:p w14:paraId="6A1927D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4.2.1能下载安装巡田APP，并掌握登录账号，浏览数据等基础操作。</w:t>
            </w:r>
          </w:p>
          <w:p w14:paraId="249B6C9D">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4.2.2能应用巡田APP完成日常巡查、专项巡查等耕地巡田工作。</w:t>
            </w:r>
          </w:p>
          <w:p w14:paraId="6B85608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4.2.3能应用巡田APP勾绘出问题耕地的问题范围，选择问题的类型，填写相关问题描述。</w:t>
            </w:r>
          </w:p>
          <w:p w14:paraId="13904325">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4.2.4能应用巡田APP上报问题耕地线索、巡田轨迹等信息。</w:t>
            </w:r>
          </w:p>
          <w:p w14:paraId="21F5EB6E">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color w:val="auto"/>
                <w:spacing w:val="0"/>
                <w:sz w:val="24"/>
                <w:lang w:val="en-US" w:eastAsia="zh-CN"/>
              </w:rPr>
              <w:t>4.2.5能应用巡田APP查看巡田情况，汇总统计巡田进度。</w:t>
            </w:r>
          </w:p>
        </w:tc>
      </w:tr>
      <w:tr w14:paraId="7E91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699" w:type="dxa"/>
            <w:vMerge w:val="restart"/>
            <w:vAlign w:val="top"/>
          </w:tcPr>
          <w:p w14:paraId="7CFC2AD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auto"/>
                <w:spacing w:val="0"/>
                <w:sz w:val="24"/>
                <w:szCs w:val="24"/>
                <w:vertAlign w:val="baseline"/>
                <w:lang w:val="en-US" w:eastAsia="zh-Hans"/>
              </w:rPr>
            </w:pPr>
            <w:r>
              <w:rPr>
                <w:rFonts w:hint="eastAsia" w:ascii="宋体" w:hAnsi="宋体" w:eastAsia="宋体" w:cs="宋体"/>
                <w:color w:val="auto"/>
                <w:spacing w:val="0"/>
                <w:sz w:val="24"/>
                <w:szCs w:val="24"/>
                <w:vertAlign w:val="baseline"/>
                <w:lang w:val="en-US" w:eastAsia="zh-CN"/>
              </w:rPr>
              <w:t>5耕地保护卫片图斑巡查能力要求</w:t>
            </w:r>
          </w:p>
        </w:tc>
        <w:tc>
          <w:tcPr>
            <w:tcW w:w="1863" w:type="dxa"/>
            <w:vAlign w:val="top"/>
          </w:tcPr>
          <w:p w14:paraId="2C4AD4B6">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b w:val="0"/>
                <w:bCs w:val="0"/>
                <w:color w:val="auto"/>
                <w:spacing w:val="0"/>
                <w:sz w:val="24"/>
                <w:lang w:val="en-US" w:eastAsia="zh-CN"/>
              </w:rPr>
              <w:t>5.1 无人机定点飞行拍摄操作</w:t>
            </w:r>
          </w:p>
        </w:tc>
        <w:tc>
          <w:tcPr>
            <w:tcW w:w="5876" w:type="dxa"/>
            <w:vAlign w:val="top"/>
          </w:tcPr>
          <w:p w14:paraId="77739614">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default" w:ascii="宋体" w:hAnsi="宋体" w:eastAsia="宋体" w:cs="宋体"/>
                <w:color w:val="auto"/>
                <w:spacing w:val="0"/>
                <w:sz w:val="24"/>
                <w:lang w:val="en-US" w:eastAsia="zh-CN"/>
              </w:rPr>
            </w:pPr>
            <w:r>
              <w:rPr>
                <w:rFonts w:hint="default" w:ascii="宋体" w:hAnsi="宋体" w:eastAsia="宋体" w:cs="宋体"/>
                <w:b w:val="0"/>
                <w:bCs w:val="0"/>
                <w:color w:val="auto"/>
                <w:spacing w:val="0"/>
                <w:sz w:val="24"/>
                <w:lang w:val="en-US" w:eastAsia="zh-CN"/>
              </w:rPr>
              <w:t>5.1.1</w:t>
            </w:r>
            <w:r>
              <w:rPr>
                <w:rFonts w:hint="default" w:ascii="宋体" w:hAnsi="宋体" w:eastAsia="宋体" w:cs="宋体"/>
                <w:color w:val="auto"/>
                <w:spacing w:val="0"/>
                <w:sz w:val="24"/>
                <w:lang w:val="en-US" w:eastAsia="zh-CN"/>
              </w:rPr>
              <w:t>能应用无人机导入卫片图斑所在位置，实现</w:t>
            </w:r>
            <w:r>
              <w:rPr>
                <w:rFonts w:hint="default" w:ascii="宋体" w:hAnsi="宋体" w:eastAsia="宋体" w:cs="宋体"/>
                <w:b w:val="0"/>
                <w:bCs w:val="0"/>
                <w:color w:val="auto"/>
                <w:spacing w:val="0"/>
                <w:sz w:val="24"/>
                <w:lang w:val="en-US" w:eastAsia="zh-CN"/>
              </w:rPr>
              <w:t>预设</w:t>
            </w:r>
            <w:r>
              <w:rPr>
                <w:rFonts w:hint="default" w:ascii="宋体" w:hAnsi="宋体" w:eastAsia="宋体" w:cs="宋体"/>
                <w:color w:val="auto"/>
                <w:spacing w:val="0"/>
                <w:sz w:val="24"/>
                <w:lang w:val="en-US" w:eastAsia="zh-CN"/>
              </w:rPr>
              <w:t>无人机目的地</w:t>
            </w:r>
            <w:r>
              <w:rPr>
                <w:rFonts w:hint="default" w:ascii="宋体" w:hAnsi="宋体" w:eastAsia="宋体" w:cs="宋体"/>
                <w:b w:val="0"/>
                <w:bCs w:val="0"/>
                <w:color w:val="auto"/>
                <w:spacing w:val="0"/>
                <w:sz w:val="24"/>
                <w:lang w:val="en-US" w:eastAsia="zh-CN"/>
              </w:rPr>
              <w:t>进行超视距任务巡查</w:t>
            </w:r>
            <w:r>
              <w:rPr>
                <w:rFonts w:hint="eastAsia" w:ascii="宋体" w:hAnsi="宋体" w:eastAsia="宋体" w:cs="宋体"/>
                <w:b w:val="0"/>
                <w:bCs w:val="0"/>
                <w:color w:val="auto"/>
                <w:spacing w:val="0"/>
                <w:sz w:val="24"/>
                <w:lang w:val="en-US" w:eastAsia="zh-CN"/>
              </w:rPr>
              <w:t>。</w:t>
            </w:r>
          </w:p>
          <w:p w14:paraId="77D5F2FA">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default" w:ascii="宋体" w:hAnsi="宋体" w:eastAsia="宋体" w:cs="宋体"/>
                <w:b w:val="0"/>
                <w:bCs w:val="0"/>
                <w:color w:val="auto"/>
                <w:spacing w:val="0"/>
                <w:sz w:val="24"/>
                <w:lang w:val="en-US" w:eastAsia="zh-CN"/>
              </w:rPr>
              <w:t>5.1.2能熟悉操作</w:t>
            </w:r>
            <w:r>
              <w:rPr>
                <w:rFonts w:hint="eastAsia" w:ascii="宋体" w:hAnsi="宋体" w:eastAsia="宋体" w:cs="宋体"/>
                <w:color w:val="auto"/>
                <w:spacing w:val="0"/>
                <w:sz w:val="24"/>
                <w:lang w:val="en-US" w:eastAsia="zh-CN"/>
              </w:rPr>
              <w:t>无</w:t>
            </w:r>
            <w:r>
              <w:rPr>
                <w:rFonts w:hint="default" w:ascii="宋体" w:hAnsi="宋体" w:eastAsia="宋体" w:cs="宋体"/>
                <w:color w:val="auto"/>
                <w:spacing w:val="0"/>
                <w:sz w:val="24"/>
                <w:lang w:val="en-US" w:eastAsia="zh-CN"/>
              </w:rPr>
              <w:t>人机</w:t>
            </w:r>
            <w:r>
              <w:rPr>
                <w:rFonts w:hint="default" w:ascii="宋体" w:hAnsi="宋体" w:eastAsia="宋体" w:cs="宋体"/>
                <w:b w:val="0"/>
                <w:bCs w:val="0"/>
                <w:color w:val="auto"/>
                <w:spacing w:val="0"/>
                <w:sz w:val="24"/>
                <w:lang w:val="en-US" w:eastAsia="zh-CN"/>
              </w:rPr>
              <w:t>对超</w:t>
            </w:r>
            <w:r>
              <w:rPr>
                <w:rFonts w:hint="default" w:ascii="宋体" w:hAnsi="宋体" w:eastAsia="宋体" w:cs="宋体"/>
                <w:color w:val="auto"/>
                <w:spacing w:val="0"/>
                <w:sz w:val="24"/>
                <w:lang w:val="en-US" w:eastAsia="zh-CN"/>
              </w:rPr>
              <w:t>视距离范围</w:t>
            </w:r>
            <w:r>
              <w:rPr>
                <w:rFonts w:hint="default" w:ascii="宋体" w:hAnsi="宋体" w:eastAsia="宋体" w:cs="宋体"/>
                <w:b w:val="0"/>
                <w:bCs w:val="0"/>
                <w:color w:val="auto"/>
                <w:spacing w:val="0"/>
                <w:sz w:val="24"/>
                <w:lang w:val="en-US" w:eastAsia="zh-CN"/>
              </w:rPr>
              <w:t>的</w:t>
            </w:r>
            <w:r>
              <w:rPr>
                <w:rFonts w:hint="default" w:ascii="宋体" w:hAnsi="宋体" w:eastAsia="宋体" w:cs="宋体"/>
                <w:color w:val="auto"/>
                <w:spacing w:val="0"/>
                <w:sz w:val="24"/>
                <w:lang w:val="en-US" w:eastAsia="zh-CN"/>
              </w:rPr>
              <w:t>卫片图斑</w:t>
            </w:r>
            <w:r>
              <w:rPr>
                <w:rFonts w:hint="default" w:ascii="宋体" w:hAnsi="宋体" w:eastAsia="宋体" w:cs="宋体"/>
                <w:b w:val="0"/>
                <w:bCs w:val="0"/>
                <w:color w:val="auto"/>
                <w:spacing w:val="0"/>
                <w:sz w:val="24"/>
                <w:lang w:val="en-US" w:eastAsia="zh-CN"/>
              </w:rPr>
              <w:t>位置的目标开展</w:t>
            </w:r>
            <w:r>
              <w:rPr>
                <w:rFonts w:hint="default" w:ascii="宋体" w:hAnsi="宋体" w:eastAsia="宋体" w:cs="宋体"/>
                <w:color w:val="auto"/>
                <w:spacing w:val="0"/>
                <w:sz w:val="24"/>
                <w:lang w:val="en-US" w:eastAsia="zh-CN"/>
              </w:rPr>
              <w:t>定点拍摄</w:t>
            </w:r>
            <w:r>
              <w:rPr>
                <w:rFonts w:hint="default" w:ascii="宋体" w:hAnsi="宋体" w:eastAsia="宋体" w:cs="宋体"/>
                <w:b w:val="0"/>
                <w:bCs w:val="0"/>
                <w:color w:val="auto"/>
                <w:spacing w:val="0"/>
                <w:sz w:val="24"/>
                <w:lang w:val="en-US" w:eastAsia="zh-CN"/>
              </w:rPr>
              <w:t>。</w:t>
            </w:r>
          </w:p>
        </w:tc>
      </w:tr>
      <w:tr w14:paraId="57CA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699" w:type="dxa"/>
            <w:vMerge w:val="continue"/>
            <w:vAlign w:val="top"/>
          </w:tcPr>
          <w:p w14:paraId="24F33D8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auto"/>
                <w:spacing w:val="0"/>
                <w:sz w:val="24"/>
                <w:szCs w:val="24"/>
                <w:vertAlign w:val="baseline"/>
                <w:lang w:val="en-US" w:eastAsia="zh-Hans"/>
              </w:rPr>
            </w:pPr>
          </w:p>
        </w:tc>
        <w:tc>
          <w:tcPr>
            <w:tcW w:w="1863" w:type="dxa"/>
            <w:vAlign w:val="top"/>
          </w:tcPr>
          <w:p w14:paraId="35ACBD30">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b w:val="0"/>
                <w:bCs w:val="0"/>
                <w:color w:val="auto"/>
                <w:spacing w:val="0"/>
                <w:sz w:val="24"/>
                <w:lang w:val="en-US" w:eastAsia="zh-CN"/>
              </w:rPr>
              <w:t>5.2 无人机图传及数据管理操作</w:t>
            </w:r>
          </w:p>
        </w:tc>
        <w:tc>
          <w:tcPr>
            <w:tcW w:w="5876" w:type="dxa"/>
            <w:vAlign w:val="top"/>
          </w:tcPr>
          <w:p w14:paraId="29F7B39C">
            <w:pPr>
              <w:autoSpaceDE w:val="0"/>
              <w:autoSpaceDN w:val="0"/>
              <w:spacing w:line="360" w:lineRule="exact"/>
              <w:jc w:val="left"/>
              <w:rPr>
                <w:rFonts w:hint="default" w:ascii="宋体" w:hAnsi="宋体" w:eastAsia="宋体" w:cs="宋体"/>
                <w:b w:val="0"/>
                <w:bCs w:val="0"/>
                <w:color w:val="auto"/>
                <w:spacing w:val="0"/>
                <w:sz w:val="24"/>
                <w:lang w:val="en-US" w:eastAsia="zh-CN"/>
              </w:rPr>
            </w:pPr>
            <w:r>
              <w:rPr>
                <w:rFonts w:hint="default" w:ascii="宋体" w:hAnsi="宋体" w:eastAsia="宋体" w:cs="宋体"/>
                <w:b w:val="0"/>
                <w:bCs w:val="0"/>
                <w:color w:val="auto"/>
                <w:spacing w:val="0"/>
                <w:sz w:val="24"/>
                <w:lang w:val="en-US" w:eastAsia="zh-CN"/>
              </w:rPr>
              <w:t>5.2.1 能应用</w:t>
            </w:r>
            <w:r>
              <w:rPr>
                <w:rFonts w:hint="eastAsia" w:ascii="宋体" w:hAnsi="宋体" w:eastAsia="宋体" w:cs="宋体"/>
                <w:b w:val="0"/>
                <w:bCs w:val="0"/>
                <w:color w:val="auto"/>
                <w:spacing w:val="0"/>
                <w:sz w:val="24"/>
                <w:lang w:val="en-US" w:eastAsia="zh-CN"/>
              </w:rPr>
              <w:t>无人机田长制巡查</w:t>
            </w:r>
            <w:r>
              <w:rPr>
                <w:rFonts w:hint="default" w:ascii="宋体" w:hAnsi="宋体" w:eastAsia="宋体" w:cs="宋体"/>
                <w:b w:val="0"/>
                <w:bCs w:val="0"/>
                <w:color w:val="auto"/>
                <w:spacing w:val="0"/>
                <w:sz w:val="24"/>
                <w:lang w:val="en-US" w:eastAsia="zh-CN"/>
              </w:rPr>
              <w:t>数据实时图传至</w:t>
            </w:r>
            <w:r>
              <w:rPr>
                <w:rFonts w:hint="default" w:ascii="宋体" w:hAnsi="宋体" w:eastAsia="宋体" w:cs="宋体"/>
                <w:b w:val="0"/>
                <w:bCs w:val="0"/>
                <w:color w:val="auto"/>
                <w:spacing w:val="0"/>
                <w:sz w:val="24"/>
              </w:rPr>
              <w:t>田长制信息化建设</w:t>
            </w:r>
            <w:r>
              <w:rPr>
                <w:rFonts w:hint="default" w:ascii="宋体" w:hAnsi="宋体" w:eastAsia="宋体" w:cs="宋体"/>
                <w:b w:val="0"/>
                <w:bCs w:val="0"/>
                <w:color w:val="auto"/>
                <w:spacing w:val="0"/>
                <w:sz w:val="24"/>
                <w:lang w:val="en-US" w:eastAsia="zh-CN"/>
              </w:rPr>
              <w:t>平台</w:t>
            </w:r>
            <w:r>
              <w:rPr>
                <w:rFonts w:hint="eastAsia" w:ascii="宋体" w:hAnsi="宋体" w:eastAsia="宋体" w:cs="宋体"/>
                <w:b w:val="0"/>
                <w:bCs w:val="0"/>
                <w:color w:val="auto"/>
                <w:spacing w:val="0"/>
                <w:sz w:val="24"/>
                <w:lang w:val="en-US" w:eastAsia="zh-CN"/>
              </w:rPr>
              <w:t>。</w:t>
            </w:r>
          </w:p>
          <w:p w14:paraId="50A3C5B1">
            <w:pPr>
              <w:autoSpaceDE w:val="0"/>
              <w:autoSpaceDN w:val="0"/>
              <w:spacing w:line="360" w:lineRule="exact"/>
              <w:jc w:val="left"/>
              <w:rPr>
                <w:rFonts w:hint="eastAsia" w:ascii="宋体" w:hAnsi="宋体" w:eastAsia="宋体" w:cs="宋体"/>
                <w:b w:val="0"/>
                <w:bCs w:val="0"/>
                <w:color w:val="auto"/>
                <w:spacing w:val="0"/>
                <w:sz w:val="24"/>
                <w:lang w:val="en-US" w:eastAsia="zh-CN"/>
              </w:rPr>
            </w:pPr>
            <w:r>
              <w:rPr>
                <w:rFonts w:hint="eastAsia" w:ascii="宋体" w:hAnsi="宋体" w:eastAsia="宋体" w:cs="宋体"/>
                <w:b w:val="0"/>
                <w:bCs w:val="0"/>
                <w:color w:val="auto"/>
                <w:spacing w:val="0"/>
                <w:sz w:val="24"/>
                <w:lang w:val="en-US" w:eastAsia="zh-CN"/>
              </w:rPr>
              <w:t xml:space="preserve">5.2.2 </w:t>
            </w:r>
            <w:r>
              <w:rPr>
                <w:rFonts w:hint="default" w:ascii="宋体" w:hAnsi="宋体" w:eastAsia="宋体" w:cs="宋体"/>
                <w:b w:val="0"/>
                <w:bCs w:val="0"/>
                <w:color w:val="auto"/>
                <w:spacing w:val="0"/>
                <w:sz w:val="24"/>
                <w:lang w:val="en-US" w:eastAsia="zh-CN"/>
              </w:rPr>
              <w:t>能</w:t>
            </w:r>
            <w:r>
              <w:rPr>
                <w:rFonts w:hint="eastAsia" w:ascii="宋体" w:hAnsi="宋体" w:eastAsia="宋体" w:cs="宋体"/>
                <w:b w:val="0"/>
                <w:bCs w:val="0"/>
                <w:color w:val="auto"/>
                <w:spacing w:val="0"/>
                <w:sz w:val="24"/>
                <w:lang w:val="en-US" w:eastAsia="zh-CN"/>
              </w:rPr>
              <w:t>将</w:t>
            </w:r>
            <w:r>
              <w:rPr>
                <w:rFonts w:hint="default" w:ascii="宋体" w:hAnsi="宋体" w:eastAsia="宋体" w:cs="宋体"/>
                <w:b w:val="0"/>
                <w:bCs w:val="0"/>
                <w:color w:val="auto"/>
                <w:spacing w:val="0"/>
                <w:sz w:val="24"/>
                <w:lang w:val="en-US" w:eastAsia="zh-CN"/>
              </w:rPr>
              <w:t>耕地保护</w:t>
            </w:r>
            <w:r>
              <w:rPr>
                <w:rFonts w:hint="eastAsia" w:ascii="宋体" w:hAnsi="宋体" w:eastAsia="宋体" w:cs="宋体"/>
                <w:b w:val="0"/>
                <w:bCs w:val="0"/>
                <w:color w:val="auto"/>
                <w:spacing w:val="0"/>
                <w:sz w:val="24"/>
                <w:lang w:val="en-US" w:eastAsia="zh-CN"/>
              </w:rPr>
              <w:t>无人机田长制巡查</w:t>
            </w:r>
            <w:r>
              <w:rPr>
                <w:rFonts w:hint="default" w:ascii="宋体" w:hAnsi="宋体" w:eastAsia="宋体" w:cs="宋体"/>
                <w:b w:val="0"/>
                <w:bCs w:val="0"/>
                <w:color w:val="auto"/>
                <w:spacing w:val="0"/>
                <w:sz w:val="24"/>
                <w:lang w:val="en-US" w:eastAsia="zh-CN"/>
              </w:rPr>
              <w:t>数据导出</w:t>
            </w:r>
            <w:r>
              <w:rPr>
                <w:rFonts w:hint="eastAsia" w:ascii="宋体" w:hAnsi="宋体" w:eastAsia="宋体" w:cs="宋体"/>
                <w:b w:val="0"/>
                <w:bCs w:val="0"/>
                <w:color w:val="auto"/>
                <w:spacing w:val="0"/>
                <w:sz w:val="24"/>
                <w:lang w:val="en-US" w:eastAsia="zh-CN"/>
              </w:rPr>
              <w:t>到本地</w:t>
            </w:r>
            <w:r>
              <w:rPr>
                <w:rFonts w:hint="default" w:ascii="宋体" w:hAnsi="宋体" w:eastAsia="宋体" w:cs="宋体"/>
                <w:b w:val="0"/>
                <w:bCs w:val="0"/>
                <w:color w:val="auto"/>
                <w:spacing w:val="0"/>
                <w:sz w:val="24"/>
                <w:lang w:val="en-US" w:eastAsia="zh-CN"/>
              </w:rPr>
              <w:t>，</w:t>
            </w:r>
            <w:r>
              <w:rPr>
                <w:rFonts w:hint="eastAsia" w:ascii="宋体" w:hAnsi="宋体" w:eastAsia="宋体" w:cs="宋体"/>
                <w:b w:val="0"/>
                <w:bCs w:val="0"/>
                <w:color w:val="auto"/>
                <w:spacing w:val="0"/>
                <w:sz w:val="24"/>
                <w:lang w:val="en-US" w:eastAsia="zh-CN"/>
              </w:rPr>
              <w:t>进行统一管理和存储。</w:t>
            </w:r>
          </w:p>
          <w:p w14:paraId="5565C014">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color w:val="auto"/>
                <w:spacing w:val="0"/>
                <w:sz w:val="24"/>
                <w:lang w:val="en-US" w:eastAsia="zh-CN"/>
              </w:rPr>
            </w:pPr>
            <w:r>
              <w:rPr>
                <w:rFonts w:hint="eastAsia" w:ascii="宋体" w:hAnsi="宋体" w:eastAsia="宋体" w:cs="宋体"/>
                <w:b w:val="0"/>
                <w:bCs w:val="0"/>
                <w:color w:val="auto"/>
                <w:spacing w:val="0"/>
                <w:sz w:val="24"/>
                <w:lang w:val="en-US" w:eastAsia="zh-CN"/>
              </w:rPr>
              <w:t>5.2.3 能将无人机田长制巡查结果数据</w:t>
            </w:r>
            <w:r>
              <w:rPr>
                <w:rFonts w:hint="default" w:ascii="宋体" w:hAnsi="宋体" w:eastAsia="宋体" w:cs="宋体"/>
                <w:b w:val="0"/>
                <w:bCs w:val="0"/>
                <w:color w:val="auto"/>
                <w:spacing w:val="0"/>
                <w:sz w:val="24"/>
                <w:lang w:val="en-US" w:eastAsia="zh-CN"/>
              </w:rPr>
              <w:t>上传至</w:t>
            </w:r>
            <w:r>
              <w:rPr>
                <w:rFonts w:hint="eastAsia" w:ascii="宋体" w:hAnsi="宋体" w:eastAsia="宋体" w:cs="宋体"/>
                <w:b w:val="0"/>
                <w:bCs w:val="0"/>
                <w:color w:val="auto"/>
                <w:spacing w:val="0"/>
                <w:sz w:val="24"/>
                <w:lang w:val="en-US" w:eastAsia="zh-CN"/>
              </w:rPr>
              <w:t>田长制信息化</w:t>
            </w:r>
            <w:r>
              <w:rPr>
                <w:rFonts w:hint="default" w:ascii="宋体" w:hAnsi="宋体" w:eastAsia="宋体" w:cs="宋体"/>
                <w:b w:val="0"/>
                <w:bCs w:val="0"/>
                <w:color w:val="auto"/>
                <w:spacing w:val="0"/>
                <w:sz w:val="24"/>
                <w:lang w:val="en-US" w:eastAsia="zh-CN"/>
              </w:rPr>
              <w:t>平台进行查看和分析应用</w:t>
            </w:r>
            <w:r>
              <w:rPr>
                <w:rFonts w:hint="eastAsia" w:ascii="宋体" w:hAnsi="宋体" w:eastAsia="宋体" w:cs="宋体"/>
                <w:b w:val="0"/>
                <w:bCs w:val="0"/>
                <w:color w:val="auto"/>
                <w:spacing w:val="0"/>
                <w:sz w:val="24"/>
                <w:lang w:val="en-US" w:eastAsia="zh-CN"/>
              </w:rPr>
              <w:t>。</w:t>
            </w:r>
          </w:p>
        </w:tc>
      </w:tr>
      <w:tr w14:paraId="678F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699" w:type="dxa"/>
            <w:vMerge w:val="continue"/>
            <w:vAlign w:val="top"/>
          </w:tcPr>
          <w:p w14:paraId="0C3A60D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exact"/>
              <w:ind w:left="0" w:leftChars="0" w:right="0" w:rightChars="0" w:firstLine="0" w:firstLineChars="0"/>
              <w:jc w:val="both"/>
              <w:textAlignment w:val="auto"/>
              <w:rPr>
                <w:rFonts w:hint="eastAsia" w:ascii="宋体" w:hAnsi="宋体" w:eastAsia="宋体" w:cs="宋体"/>
                <w:color w:val="auto"/>
                <w:spacing w:val="0"/>
                <w:sz w:val="24"/>
                <w:szCs w:val="24"/>
                <w:vertAlign w:val="baseline"/>
                <w:lang w:val="en-US" w:eastAsia="zh-Hans"/>
              </w:rPr>
            </w:pPr>
          </w:p>
        </w:tc>
        <w:tc>
          <w:tcPr>
            <w:tcW w:w="1863" w:type="dxa"/>
            <w:vAlign w:val="top"/>
          </w:tcPr>
          <w:p w14:paraId="792D0798">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default" w:ascii="宋体" w:hAnsi="宋体" w:eastAsia="宋体" w:cs="宋体"/>
                <w:b w:val="0"/>
                <w:bCs w:val="0"/>
                <w:color w:val="auto"/>
                <w:spacing w:val="0"/>
                <w:sz w:val="24"/>
                <w:lang w:val="en-US" w:eastAsia="zh-CN"/>
              </w:rPr>
            </w:pPr>
            <w:r>
              <w:rPr>
                <w:rFonts w:hint="eastAsia" w:ascii="宋体" w:hAnsi="宋体" w:eastAsia="宋体" w:cs="宋体"/>
                <w:b w:val="0"/>
                <w:bCs w:val="0"/>
                <w:color w:val="auto"/>
                <w:spacing w:val="0"/>
                <w:sz w:val="24"/>
                <w:lang w:val="en-US" w:eastAsia="zh-CN"/>
              </w:rPr>
              <w:t>5.3 无人机田长制巡查结果智能分析操作</w:t>
            </w:r>
          </w:p>
        </w:tc>
        <w:tc>
          <w:tcPr>
            <w:tcW w:w="5876" w:type="dxa"/>
            <w:vAlign w:val="top"/>
          </w:tcPr>
          <w:p w14:paraId="119A5F51">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jc w:val="left"/>
              <w:textAlignment w:val="auto"/>
              <w:rPr>
                <w:rFonts w:hint="eastAsia" w:ascii="宋体" w:hAnsi="宋体" w:eastAsia="宋体" w:cs="宋体"/>
                <w:b w:val="0"/>
                <w:bCs w:val="0"/>
                <w:color w:val="auto"/>
                <w:spacing w:val="0"/>
                <w:sz w:val="24"/>
                <w:lang w:val="en-US" w:eastAsia="zh-CN"/>
              </w:rPr>
            </w:pPr>
            <w:r>
              <w:rPr>
                <w:rFonts w:hint="eastAsia" w:ascii="宋体" w:hAnsi="宋体" w:eastAsia="宋体" w:cs="宋体"/>
                <w:b w:val="0"/>
                <w:bCs w:val="0"/>
                <w:color w:val="auto"/>
                <w:spacing w:val="0"/>
                <w:sz w:val="24"/>
                <w:lang w:val="en-US" w:eastAsia="zh-CN"/>
              </w:rPr>
              <w:t>5.3.1 能对巡查结果中的耕地“非农化”、永久基本农田“非粮化”等行为进行目视解译</w:t>
            </w:r>
            <w:r>
              <w:rPr>
                <w:rFonts w:hint="default" w:ascii="宋体" w:hAnsi="宋体" w:eastAsia="宋体" w:cs="宋体"/>
                <w:b w:val="0"/>
                <w:bCs w:val="0"/>
                <w:color w:val="auto"/>
                <w:spacing w:val="0"/>
                <w:sz w:val="24"/>
                <w:lang w:val="en-US" w:eastAsia="zh-CN"/>
              </w:rPr>
              <w:t>。</w:t>
            </w:r>
          </w:p>
          <w:p w14:paraId="1BF4A193">
            <w:pPr>
              <w:keepNext w:val="0"/>
              <w:keepLines w:val="0"/>
              <w:autoSpaceDE w:val="0"/>
              <w:autoSpaceDN w:val="0"/>
              <w:spacing w:before="0" w:after="0" w:line="360" w:lineRule="exact"/>
              <w:jc w:val="left"/>
              <w:rPr>
                <w:rFonts w:hint="default"/>
                <w:lang w:val="en-US" w:eastAsia="zh-CN"/>
              </w:rPr>
            </w:pPr>
            <w:r>
              <w:rPr>
                <w:rFonts w:hint="eastAsia" w:ascii="宋体" w:hAnsi="宋体" w:eastAsia="宋体" w:cs="宋体"/>
                <w:b w:val="0"/>
                <w:bCs w:val="0"/>
                <w:color w:val="auto"/>
                <w:spacing w:val="0"/>
                <w:sz w:val="24"/>
                <w:lang w:val="en-US" w:eastAsia="zh-CN"/>
              </w:rPr>
              <w:t>5.3.2 能在目视解译的基础上，利用人工智能算法，对无人机田长制巡查数据进行耕地“非农化”、永久基本农田“非粮化”等行为的智能分析，</w:t>
            </w:r>
            <w:r>
              <w:rPr>
                <w:rFonts w:hint="default" w:ascii="宋体" w:hAnsi="宋体" w:eastAsia="宋体" w:cs="宋体"/>
                <w:b w:val="0"/>
                <w:bCs w:val="0"/>
                <w:color w:val="auto"/>
                <w:spacing w:val="0"/>
                <w:sz w:val="24"/>
                <w:lang w:val="en-US" w:eastAsia="zh-CN"/>
              </w:rPr>
              <w:t>并</w:t>
            </w:r>
            <w:r>
              <w:rPr>
                <w:rFonts w:hint="eastAsia" w:ascii="宋体" w:hAnsi="宋体" w:eastAsia="宋体" w:cs="宋体"/>
                <w:b w:val="0"/>
                <w:bCs w:val="0"/>
                <w:color w:val="auto"/>
                <w:spacing w:val="0"/>
                <w:sz w:val="24"/>
                <w:lang w:val="en-US" w:eastAsia="zh-CN"/>
              </w:rPr>
              <w:t>对分析结果进行综合研判。</w:t>
            </w:r>
          </w:p>
        </w:tc>
      </w:tr>
    </w:tbl>
    <w:p w14:paraId="5E6A3AC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right="0" w:rightChars="0" w:firstLine="480" w:firstLineChars="200"/>
        <w:jc w:val="center"/>
        <w:textAlignment w:val="auto"/>
        <w:rPr>
          <w:rFonts w:hint="eastAsia" w:ascii="黑体" w:hAnsi="黑体" w:cs="黑体"/>
          <w:color w:val="auto"/>
          <w:spacing w:val="0"/>
          <w:sz w:val="24"/>
          <w:lang w:val="en-US" w:eastAsia="zh-Hans"/>
        </w:rPr>
      </w:pPr>
    </w:p>
    <w:p w14:paraId="5B269D5C">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left"/>
        <w:textAlignment w:val="auto"/>
        <w:rPr>
          <w:rFonts w:ascii="黑体" w:hAnsi="黑体" w:cs="黑体"/>
          <w:color w:val="auto"/>
          <w:spacing w:val="0"/>
          <w:sz w:val="32"/>
        </w:rPr>
      </w:pPr>
    </w:p>
    <w:p w14:paraId="355A3103">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left"/>
        <w:textAlignment w:val="auto"/>
        <w:rPr>
          <w:rFonts w:ascii="黑体" w:hAnsi="黑体" w:cs="黑体"/>
          <w:color w:val="auto"/>
          <w:spacing w:val="0"/>
          <w:sz w:val="32"/>
        </w:rPr>
      </w:pPr>
    </w:p>
    <w:p w14:paraId="1BF406FE">
      <w:pPr>
        <w:bidi w:val="0"/>
        <w:rPr>
          <w:rFonts w:hint="eastAsia" w:ascii="黑体" w:hAnsi="黑体" w:eastAsia="黑体" w:cs="黑体"/>
          <w:b/>
          <w:sz w:val="28"/>
          <w:szCs w:val="28"/>
          <w:lang w:val="en-US" w:eastAsia="zh-CN"/>
        </w:rPr>
      </w:pPr>
      <w:bookmarkStart w:id="24" w:name="_Toc5316"/>
      <w:r>
        <w:rPr>
          <w:rFonts w:hint="eastAsia" w:ascii="黑体" w:hAnsi="黑体" w:eastAsia="黑体" w:cs="黑体"/>
          <w:b/>
          <w:sz w:val="28"/>
          <w:szCs w:val="28"/>
          <w:lang w:val="en-US" w:eastAsia="zh-CN"/>
        </w:rPr>
        <w:br w:type="page"/>
      </w:r>
    </w:p>
    <w:p w14:paraId="15DBF0B9">
      <w:pPr>
        <w:pStyle w:val="3"/>
        <w:bidi w:val="0"/>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参考文献</w:t>
      </w:r>
      <w:bookmarkEnd w:id="24"/>
    </w:p>
    <w:p w14:paraId="30F14204">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left"/>
        <w:textAlignment w:val="auto"/>
        <w:rPr>
          <w:rFonts w:ascii="宋体"/>
          <w:color w:val="auto"/>
          <w:spacing w:val="0"/>
          <w:sz w:val="24"/>
        </w:rPr>
      </w:pPr>
      <w:r>
        <w:rPr>
          <w:rFonts w:ascii="宋体"/>
          <w:color w:val="auto"/>
          <w:spacing w:val="0"/>
          <w:sz w:val="24"/>
        </w:rPr>
        <w:t>[1]ICAO-Doc-10019Manual</w:t>
      </w:r>
      <w:r>
        <w:rPr>
          <w:rFonts w:hint="eastAsia" w:ascii="宋体"/>
          <w:color w:val="auto"/>
          <w:spacing w:val="0"/>
          <w:sz w:val="24"/>
          <w:lang w:val="en-US" w:eastAsia="zh-CN"/>
        </w:rPr>
        <w:t xml:space="preserve"> </w:t>
      </w:r>
      <w:r>
        <w:rPr>
          <w:rFonts w:ascii="宋体"/>
          <w:color w:val="auto"/>
          <w:spacing w:val="0"/>
          <w:sz w:val="24"/>
        </w:rPr>
        <w:t>on</w:t>
      </w:r>
      <w:r>
        <w:rPr>
          <w:rFonts w:hint="eastAsia" w:ascii="宋体"/>
          <w:color w:val="auto"/>
          <w:spacing w:val="0"/>
          <w:sz w:val="24"/>
          <w:lang w:val="en-US" w:eastAsia="zh-CN"/>
        </w:rPr>
        <w:t xml:space="preserve"> </w:t>
      </w:r>
      <w:r>
        <w:rPr>
          <w:rFonts w:ascii="宋体"/>
          <w:color w:val="auto"/>
          <w:spacing w:val="0"/>
          <w:sz w:val="24"/>
        </w:rPr>
        <w:t>Remotely</w:t>
      </w:r>
      <w:r>
        <w:rPr>
          <w:rFonts w:hint="eastAsia" w:ascii="宋体"/>
          <w:color w:val="auto"/>
          <w:spacing w:val="0"/>
          <w:sz w:val="24"/>
          <w:lang w:val="en-US" w:eastAsia="zh-CN"/>
        </w:rPr>
        <w:t xml:space="preserve"> </w:t>
      </w:r>
      <w:r>
        <w:rPr>
          <w:rFonts w:ascii="宋体"/>
          <w:color w:val="auto"/>
          <w:spacing w:val="0"/>
          <w:sz w:val="24"/>
        </w:rPr>
        <w:t>Piloted</w:t>
      </w:r>
      <w:r>
        <w:rPr>
          <w:rFonts w:hint="eastAsia" w:ascii="宋体"/>
          <w:color w:val="auto"/>
          <w:spacing w:val="0"/>
          <w:sz w:val="24"/>
          <w:lang w:val="en-US" w:eastAsia="zh-CN"/>
        </w:rPr>
        <w:t xml:space="preserve"> </w:t>
      </w:r>
      <w:r>
        <w:rPr>
          <w:rFonts w:ascii="宋体"/>
          <w:color w:val="auto"/>
          <w:spacing w:val="0"/>
          <w:sz w:val="24"/>
        </w:rPr>
        <w:t>Aircraft</w:t>
      </w:r>
      <w:r>
        <w:rPr>
          <w:rFonts w:hint="eastAsia" w:ascii="宋体"/>
          <w:color w:val="auto"/>
          <w:spacing w:val="0"/>
          <w:sz w:val="24"/>
          <w:lang w:val="en-US" w:eastAsia="zh-CN"/>
        </w:rPr>
        <w:t xml:space="preserve"> </w:t>
      </w:r>
      <w:r>
        <w:rPr>
          <w:rFonts w:ascii="宋体"/>
          <w:color w:val="auto"/>
          <w:spacing w:val="0"/>
          <w:sz w:val="24"/>
        </w:rPr>
        <w:t>Systems(RPAS)</w:t>
      </w:r>
    </w:p>
    <w:p w14:paraId="001082F9">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left"/>
        <w:textAlignment w:val="auto"/>
        <w:rPr>
          <w:rFonts w:ascii="宋体" w:hAnsi="宋体" w:cs="宋体"/>
          <w:color w:val="auto"/>
          <w:spacing w:val="0"/>
          <w:sz w:val="24"/>
        </w:rPr>
      </w:pPr>
      <w:r>
        <w:rPr>
          <w:rFonts w:ascii="宋体" w:hAnsi="宋体" w:cs="宋体"/>
          <w:color w:val="auto"/>
          <w:spacing w:val="0"/>
          <w:sz w:val="24"/>
        </w:rPr>
        <w:t>[2]AC-61-FS-2018R2民用无人机</w:t>
      </w:r>
      <w:r>
        <w:rPr>
          <w:rFonts w:hint="eastAsia" w:ascii="宋体" w:hAnsi="宋体" w:cs="宋体"/>
          <w:color w:val="auto"/>
          <w:spacing w:val="0"/>
          <w:sz w:val="24"/>
          <w:lang w:val="en-US" w:eastAsia="zh-CN"/>
        </w:rPr>
        <w:t>驾驶</w:t>
      </w:r>
      <w:r>
        <w:rPr>
          <w:rFonts w:ascii="宋体" w:hAnsi="宋体" w:cs="宋体"/>
          <w:color w:val="auto"/>
          <w:spacing w:val="0"/>
          <w:sz w:val="24"/>
        </w:rPr>
        <w:t>员管理规定</w:t>
      </w:r>
    </w:p>
    <w:p w14:paraId="6011C2DB">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left"/>
        <w:textAlignment w:val="auto"/>
        <w:rPr>
          <w:rFonts w:ascii="宋体" w:hAnsi="宋体" w:cs="宋体"/>
          <w:color w:val="auto"/>
          <w:spacing w:val="0"/>
          <w:sz w:val="24"/>
        </w:rPr>
      </w:pPr>
      <w:r>
        <w:rPr>
          <w:rFonts w:ascii="宋体" w:hAnsi="宋体" w:cs="宋体"/>
          <w:color w:val="auto"/>
          <w:spacing w:val="0"/>
          <w:sz w:val="24"/>
        </w:rPr>
        <w:t>[3]AC-91-FS-2015-31轻小无人机运行规定</w:t>
      </w:r>
    </w:p>
    <w:p w14:paraId="238E4A67">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left"/>
        <w:textAlignment w:val="auto"/>
        <w:rPr>
          <w:rFonts w:ascii="宋体" w:hAnsi="宋体" w:cs="宋体"/>
          <w:color w:val="auto"/>
          <w:spacing w:val="0"/>
          <w:sz w:val="24"/>
        </w:rPr>
      </w:pPr>
      <w:r>
        <w:rPr>
          <w:rFonts w:ascii="宋体" w:hAnsi="宋体" w:cs="宋体"/>
          <w:color w:val="auto"/>
          <w:spacing w:val="0"/>
          <w:sz w:val="24"/>
        </w:rPr>
        <w:t>[4]T/AOPA0008-2019民用无人机</w:t>
      </w:r>
      <w:r>
        <w:rPr>
          <w:rFonts w:hint="eastAsia" w:ascii="宋体" w:hAnsi="宋体" w:cs="宋体"/>
          <w:color w:val="auto"/>
          <w:spacing w:val="0"/>
          <w:sz w:val="24"/>
          <w:lang w:val="en-US" w:eastAsia="zh-CN"/>
        </w:rPr>
        <w:t>驾驶</w:t>
      </w:r>
      <w:r>
        <w:rPr>
          <w:rFonts w:ascii="宋体" w:hAnsi="宋体" w:cs="宋体"/>
          <w:color w:val="auto"/>
          <w:spacing w:val="0"/>
          <w:sz w:val="24"/>
        </w:rPr>
        <w:t>员合格审定规则</w:t>
      </w:r>
    </w:p>
    <w:p w14:paraId="44F2D131">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jc w:val="left"/>
        <w:textAlignment w:val="auto"/>
        <w:rPr>
          <w:rFonts w:hint="eastAsia" w:ascii="宋体" w:hAnsi="宋体" w:cs="宋体"/>
          <w:color w:val="auto"/>
          <w:spacing w:val="0"/>
          <w:sz w:val="24"/>
          <w:lang w:val="en-US" w:eastAsia="zh-Hans"/>
        </w:rPr>
      </w:pPr>
      <w:r>
        <w:rPr>
          <w:rFonts w:ascii="宋体" w:hAnsi="宋体" w:cs="宋体"/>
          <w:color w:val="auto"/>
          <w:spacing w:val="0"/>
          <w:sz w:val="24"/>
        </w:rPr>
        <w:t>[</w:t>
      </w:r>
      <w:r>
        <w:rPr>
          <w:rFonts w:hint="eastAsia" w:ascii="宋体" w:hAnsi="宋体" w:cs="宋体"/>
          <w:color w:val="auto"/>
          <w:spacing w:val="0"/>
          <w:sz w:val="24"/>
          <w:lang w:val="en-US" w:eastAsia="zh-CN"/>
        </w:rPr>
        <w:t>5</w:t>
      </w:r>
      <w:r>
        <w:rPr>
          <w:rFonts w:ascii="宋体" w:hAnsi="宋体" w:cs="宋体"/>
          <w:color w:val="auto"/>
          <w:spacing w:val="0"/>
          <w:sz w:val="24"/>
        </w:rPr>
        <w:t>]</w:t>
      </w:r>
      <w:r>
        <w:rPr>
          <w:rFonts w:hint="eastAsia" w:ascii="宋体" w:hAnsi="宋体" w:cs="宋体"/>
          <w:color w:val="auto"/>
          <w:spacing w:val="0"/>
          <w:sz w:val="24"/>
        </w:rPr>
        <w:t>田长巡田移动端操作手册</w:t>
      </w:r>
    </w:p>
    <w:sectPr>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NAMNM+FZFSJW--GB1-0">
    <w:altName w:val="宋体"/>
    <w:panose1 w:val="02000500000000000000"/>
    <w:charset w:val="86"/>
    <w:family w:val="auto"/>
    <w:pitch w:val="default"/>
    <w:sig w:usb0="00000000" w:usb1="00000000" w:usb2="00000000" w:usb3="00000000" w:csb0="00000000" w:csb1="00000000"/>
  </w:font>
  <w:font w:name="VSIFLL+TimesNewRomanPSMT">
    <w:altName w:val="Segoe UI Symbol"/>
    <w:panose1 w:val="020005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9DE6D">
    <w:pPr>
      <w:pStyle w:val="7"/>
    </w:pPr>
    <w:r>
      <w:rPr>
        <w:sz w:val="18"/>
      </w:rPr>
      <mc:AlternateContent>
        <mc:Choice Requires="wps">
          <w:drawing>
            <wp:anchor distT="0" distB="0" distL="114300" distR="114300" simplePos="0" relativeHeight="251662336" behindDoc="0" locked="0" layoutInCell="1" allowOverlap="1">
              <wp:simplePos x="0" y="0"/>
              <wp:positionH relativeFrom="margin">
                <wp:posOffset>3035300</wp:posOffset>
              </wp:positionH>
              <wp:positionV relativeFrom="paragraph">
                <wp:posOffset>0</wp:posOffset>
              </wp:positionV>
              <wp:extent cx="147320" cy="1390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7320" cy="139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3D681">
                          <w:pPr>
                            <w:pStyle w:val="7"/>
                            <w:rPr>
                              <w:rFonts w:hint="default" w:ascii="Times New Roman" w:hAnsi="Times New Roman" w:cs="Times New Roman"/>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9pt;margin-top:0pt;height:10.95pt;width:11.6pt;mso-position-horizontal-relative:margin;z-index:251662336;mso-width-relative:page;mso-height-relative:page;" filled="f" stroked="f" coordsize="21600,21600" o:gfxdata="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xwcKdcAAAAHAQAADwAAAAAAAAABACAAAAAiAAAAZHJzL2Rvd25y&#10;ZXYueG1sUEsBAhQAFAAAAAgAh07iQJMdsII4AgAAYQQAAA4AAAAAAAAAAQAgAAAAJgEAAGRycy9l&#10;Mm9Eb2MueG1sUEsFBgAAAAAGAAYAWQEAANAFAAAAAA==&#10;">
              <v:fill on="f" focussize="0,0"/>
              <v:stroke on="f" weight="0.5pt"/>
              <v:imagedata o:title=""/>
              <o:lock v:ext="edit" aspectratio="f"/>
              <v:textbox inset="0mm,0mm,0mm,0mm">
                <w:txbxContent>
                  <w:p w14:paraId="0E13D681">
                    <w:pPr>
                      <w:pStyle w:val="7"/>
                      <w:rPr>
                        <w:rFonts w:hint="default" w:ascii="Times New Roman" w:hAnsi="Times New Roman" w:cs="Times New Roman"/>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1EA17">
    <w:pPr>
      <w:pStyle w:val="7"/>
      <w:jc w:val="center"/>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sz w:val="21"/>
                              <w:szCs w:val="21"/>
                            </w:rPr>
                            <w:id w:val="2059199724"/>
                            <w:docPartObj>
                              <w:docPartGallery w:val="autotext"/>
                            </w:docPartObj>
                          </w:sdtPr>
                          <w:sdtEndPr>
                            <w:rPr>
                              <w:rFonts w:hint="default" w:ascii="Times New Roman" w:hAnsi="Times New Roman" w:cs="Times New Roman"/>
                              <w:sz w:val="32"/>
                              <w:szCs w:val="32"/>
                            </w:rPr>
                          </w:sdtEndPr>
                          <w:sdtContent>
                            <w:p w14:paraId="743F6BE1">
                              <w:pPr>
                                <w:pStyle w:val="7"/>
                                <w:jc w:val="center"/>
                                <w:rPr>
                                  <w:rFonts w:hint="default" w:ascii="Times New Roman" w:hAnsi="Times New Roman" w:cs="Times New Roman"/>
                                  <w:sz w:val="32"/>
                                  <w:szCs w:val="32"/>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PAGE   \* MERGEFORMAT</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3</w:t>
                              </w:r>
                              <w:r>
                                <w:rPr>
                                  <w:rFonts w:hint="default" w:ascii="Times New Roman" w:hAnsi="Times New Roman" w:cs="Times New Roman"/>
                                  <w:sz w:val="21"/>
                                  <w:szCs w:val="21"/>
                                </w:rPr>
                                <w:fldChar w:fldCharType="end"/>
                              </w:r>
                            </w:p>
                          </w:sdtContent>
                        </w:sdt>
                        <w:p w14:paraId="218229FC">
                          <w:pPr>
                            <w:rPr>
                              <w:rFonts w:hint="default" w:ascii="Times New Roman" w:hAnsi="Times New Roman" w:cs="Times New Roman"/>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default" w:ascii="Times New Roman" w:hAnsi="Times New Roman" w:cs="Times New Roman"/>
                        <w:sz w:val="21"/>
                        <w:szCs w:val="21"/>
                      </w:rPr>
                      <w:id w:val="2059199724"/>
                      <w:docPartObj>
                        <w:docPartGallery w:val="autotext"/>
                      </w:docPartObj>
                    </w:sdtPr>
                    <w:sdtEndPr>
                      <w:rPr>
                        <w:rFonts w:hint="default" w:ascii="Times New Roman" w:hAnsi="Times New Roman" w:cs="Times New Roman"/>
                        <w:sz w:val="32"/>
                        <w:szCs w:val="32"/>
                      </w:rPr>
                    </w:sdtEndPr>
                    <w:sdtContent>
                      <w:p w14:paraId="743F6BE1">
                        <w:pPr>
                          <w:pStyle w:val="7"/>
                          <w:jc w:val="center"/>
                          <w:rPr>
                            <w:rFonts w:hint="default" w:ascii="Times New Roman" w:hAnsi="Times New Roman" w:cs="Times New Roman"/>
                            <w:sz w:val="32"/>
                            <w:szCs w:val="32"/>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PAGE   \* MERGEFORMAT</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3</w:t>
                        </w:r>
                        <w:r>
                          <w:rPr>
                            <w:rFonts w:hint="default" w:ascii="Times New Roman" w:hAnsi="Times New Roman" w:cs="Times New Roman"/>
                            <w:sz w:val="21"/>
                            <w:szCs w:val="21"/>
                          </w:rPr>
                          <w:fldChar w:fldCharType="end"/>
                        </w:r>
                      </w:p>
                    </w:sdtContent>
                  </w:sdt>
                  <w:p w14:paraId="218229FC">
                    <w:pPr>
                      <w:rPr>
                        <w:rFonts w:hint="default" w:ascii="Times New Roman" w:hAnsi="Times New Roman" w:cs="Times New Roman"/>
                        <w:sz w:val="32"/>
                        <w:szCs w:val="32"/>
                      </w:rPr>
                    </w:pPr>
                  </w:p>
                </w:txbxContent>
              </v:textbox>
            </v:shape>
          </w:pict>
        </mc:Fallback>
      </mc:AlternateContent>
    </w:r>
  </w:p>
  <w:p w14:paraId="4DB1B54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6BAE5">
    <w:pPr>
      <w:pStyle w:val="7"/>
      <w:jc w:val="center"/>
      <w:rPr>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sz w:val="21"/>
                              <w:szCs w:val="21"/>
                            </w:rPr>
                            <w:id w:val="2059199724"/>
                            <w:docPartObj>
                              <w:docPartGallery w:val="autotext"/>
                            </w:docPartObj>
                          </w:sdtPr>
                          <w:sdtEndPr>
                            <w:rPr>
                              <w:rFonts w:hint="default" w:ascii="Times New Roman" w:hAnsi="Times New Roman" w:cs="Times New Roman"/>
                              <w:sz w:val="32"/>
                              <w:szCs w:val="32"/>
                            </w:rPr>
                          </w:sdtEndPr>
                          <w:sdtContent>
                            <w:p w14:paraId="28F5E566">
                              <w:pPr>
                                <w:pStyle w:val="7"/>
                                <w:jc w:val="center"/>
                                <w:rPr>
                                  <w:rFonts w:hint="default" w:ascii="Times New Roman" w:hAnsi="Times New Roman" w:cs="Times New Roman"/>
                                  <w:sz w:val="32"/>
                                  <w:szCs w:val="32"/>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PAGE   \* MERGEFORMAT</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3</w:t>
                              </w:r>
                              <w:r>
                                <w:rPr>
                                  <w:rFonts w:hint="default" w:ascii="Times New Roman" w:hAnsi="Times New Roman" w:cs="Times New Roman"/>
                                  <w:sz w:val="21"/>
                                  <w:szCs w:val="21"/>
                                </w:rPr>
                                <w:fldChar w:fldCharType="end"/>
                              </w:r>
                            </w:p>
                          </w:sdtContent>
                        </w:sdt>
                        <w:p w14:paraId="67B5AE1B">
                          <w:pPr>
                            <w:rPr>
                              <w:rFonts w:hint="default" w:ascii="Times New Roman" w:hAnsi="Times New Roman" w:cs="Times New Roman"/>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rPr>
                        <w:rFonts w:hint="default" w:ascii="Times New Roman" w:hAnsi="Times New Roman" w:cs="Times New Roman"/>
                        <w:sz w:val="21"/>
                        <w:szCs w:val="21"/>
                      </w:rPr>
                      <w:id w:val="2059199724"/>
                      <w:docPartObj>
                        <w:docPartGallery w:val="autotext"/>
                      </w:docPartObj>
                    </w:sdtPr>
                    <w:sdtEndPr>
                      <w:rPr>
                        <w:rFonts w:hint="default" w:ascii="Times New Roman" w:hAnsi="Times New Roman" w:cs="Times New Roman"/>
                        <w:sz w:val="32"/>
                        <w:szCs w:val="32"/>
                      </w:rPr>
                    </w:sdtEndPr>
                    <w:sdtContent>
                      <w:p w14:paraId="28F5E566">
                        <w:pPr>
                          <w:pStyle w:val="7"/>
                          <w:jc w:val="center"/>
                          <w:rPr>
                            <w:rFonts w:hint="default" w:ascii="Times New Roman" w:hAnsi="Times New Roman" w:cs="Times New Roman"/>
                            <w:sz w:val="32"/>
                            <w:szCs w:val="32"/>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PAGE   \* MERGEFORMAT</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3</w:t>
                        </w:r>
                        <w:r>
                          <w:rPr>
                            <w:rFonts w:hint="default" w:ascii="Times New Roman" w:hAnsi="Times New Roman" w:cs="Times New Roman"/>
                            <w:sz w:val="21"/>
                            <w:szCs w:val="21"/>
                          </w:rPr>
                          <w:fldChar w:fldCharType="end"/>
                        </w:r>
                      </w:p>
                    </w:sdtContent>
                  </w:sdt>
                  <w:p w14:paraId="67B5AE1B">
                    <w:pPr>
                      <w:rPr>
                        <w:rFonts w:hint="default" w:ascii="Times New Roman" w:hAnsi="Times New Roman" w:cs="Times New Roman"/>
                        <w:sz w:val="32"/>
                        <w:szCs w:val="32"/>
                      </w:rPr>
                    </w:pPr>
                  </w:p>
                </w:txbxContent>
              </v:textbox>
            </v:shape>
          </w:pict>
        </mc:Fallback>
      </mc:AlternateContent>
    </w:r>
  </w:p>
  <w:p w14:paraId="6467E323">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3Zjg0YzhkMWFkMDMzNDdjNTgwZDJmYTFjMDBkYTUifQ=="/>
  </w:docVars>
  <w:rsids>
    <w:rsidRoot w:val="00770555"/>
    <w:rsid w:val="00003391"/>
    <w:rsid w:val="00055064"/>
    <w:rsid w:val="000732DC"/>
    <w:rsid w:val="00101EFF"/>
    <w:rsid w:val="0010218D"/>
    <w:rsid w:val="00105A64"/>
    <w:rsid w:val="001624D6"/>
    <w:rsid w:val="001936B6"/>
    <w:rsid w:val="001A3AD7"/>
    <w:rsid w:val="001D5AE7"/>
    <w:rsid w:val="00223832"/>
    <w:rsid w:val="002350AD"/>
    <w:rsid w:val="00251FD1"/>
    <w:rsid w:val="00252C6A"/>
    <w:rsid w:val="002664C2"/>
    <w:rsid w:val="0027783A"/>
    <w:rsid w:val="002D3F8E"/>
    <w:rsid w:val="002E0072"/>
    <w:rsid w:val="00375580"/>
    <w:rsid w:val="003800C6"/>
    <w:rsid w:val="003C4B9B"/>
    <w:rsid w:val="003C7EA2"/>
    <w:rsid w:val="003F58BD"/>
    <w:rsid w:val="003F7F85"/>
    <w:rsid w:val="0042101A"/>
    <w:rsid w:val="004229FA"/>
    <w:rsid w:val="0042686A"/>
    <w:rsid w:val="00453A46"/>
    <w:rsid w:val="004A7AA6"/>
    <w:rsid w:val="004D157E"/>
    <w:rsid w:val="00511086"/>
    <w:rsid w:val="0051384A"/>
    <w:rsid w:val="00524F1B"/>
    <w:rsid w:val="005322CC"/>
    <w:rsid w:val="00537BE4"/>
    <w:rsid w:val="00553CC4"/>
    <w:rsid w:val="005551EF"/>
    <w:rsid w:val="0058187B"/>
    <w:rsid w:val="005C515D"/>
    <w:rsid w:val="005D18D8"/>
    <w:rsid w:val="00624E51"/>
    <w:rsid w:val="00646154"/>
    <w:rsid w:val="006555B6"/>
    <w:rsid w:val="006C15C8"/>
    <w:rsid w:val="007237C4"/>
    <w:rsid w:val="00770555"/>
    <w:rsid w:val="007A20E4"/>
    <w:rsid w:val="007B159F"/>
    <w:rsid w:val="008211A9"/>
    <w:rsid w:val="008271B1"/>
    <w:rsid w:val="00884A98"/>
    <w:rsid w:val="008945A7"/>
    <w:rsid w:val="008F5692"/>
    <w:rsid w:val="00914F48"/>
    <w:rsid w:val="00922405"/>
    <w:rsid w:val="00953843"/>
    <w:rsid w:val="00970E70"/>
    <w:rsid w:val="00972A40"/>
    <w:rsid w:val="009A01C2"/>
    <w:rsid w:val="009B2C46"/>
    <w:rsid w:val="009D6B71"/>
    <w:rsid w:val="00A33A8E"/>
    <w:rsid w:val="00A35B02"/>
    <w:rsid w:val="00A646DA"/>
    <w:rsid w:val="00A876DB"/>
    <w:rsid w:val="00AD04A1"/>
    <w:rsid w:val="00AD1D06"/>
    <w:rsid w:val="00B50122"/>
    <w:rsid w:val="00B66250"/>
    <w:rsid w:val="00B71EC1"/>
    <w:rsid w:val="00BC4655"/>
    <w:rsid w:val="00BD6E40"/>
    <w:rsid w:val="00BF1F1B"/>
    <w:rsid w:val="00C64BAE"/>
    <w:rsid w:val="00C92AD3"/>
    <w:rsid w:val="00CB6ED2"/>
    <w:rsid w:val="00D058CD"/>
    <w:rsid w:val="00D05A40"/>
    <w:rsid w:val="00D42B0E"/>
    <w:rsid w:val="00D477E4"/>
    <w:rsid w:val="00D851D8"/>
    <w:rsid w:val="00D85E97"/>
    <w:rsid w:val="00DA28A5"/>
    <w:rsid w:val="00DB4CB2"/>
    <w:rsid w:val="00DC16B5"/>
    <w:rsid w:val="00DC21D0"/>
    <w:rsid w:val="00E6162E"/>
    <w:rsid w:val="00E710CF"/>
    <w:rsid w:val="00E828A1"/>
    <w:rsid w:val="00EC5F99"/>
    <w:rsid w:val="00F67D34"/>
    <w:rsid w:val="00F7261F"/>
    <w:rsid w:val="01E44FDB"/>
    <w:rsid w:val="01EB45BC"/>
    <w:rsid w:val="03BA5710"/>
    <w:rsid w:val="040C0819"/>
    <w:rsid w:val="057332A8"/>
    <w:rsid w:val="06A423CF"/>
    <w:rsid w:val="070E7BA7"/>
    <w:rsid w:val="071F3021"/>
    <w:rsid w:val="07247BB2"/>
    <w:rsid w:val="07AA50F8"/>
    <w:rsid w:val="07AE0AD6"/>
    <w:rsid w:val="0A344ED1"/>
    <w:rsid w:val="0A83570F"/>
    <w:rsid w:val="0A9006F8"/>
    <w:rsid w:val="0ADB0F46"/>
    <w:rsid w:val="0ADF4592"/>
    <w:rsid w:val="0BAD5C75"/>
    <w:rsid w:val="0D0627D9"/>
    <w:rsid w:val="0D4C0827"/>
    <w:rsid w:val="0D6B4D11"/>
    <w:rsid w:val="0E4F202A"/>
    <w:rsid w:val="0EDB4539"/>
    <w:rsid w:val="0F4F57E4"/>
    <w:rsid w:val="1006450A"/>
    <w:rsid w:val="10125F36"/>
    <w:rsid w:val="12667DBD"/>
    <w:rsid w:val="12E37733"/>
    <w:rsid w:val="130D2F59"/>
    <w:rsid w:val="1321438F"/>
    <w:rsid w:val="136E5816"/>
    <w:rsid w:val="157B5CD5"/>
    <w:rsid w:val="16377E7A"/>
    <w:rsid w:val="166A5654"/>
    <w:rsid w:val="16760D81"/>
    <w:rsid w:val="16D276A1"/>
    <w:rsid w:val="191315A7"/>
    <w:rsid w:val="1986423B"/>
    <w:rsid w:val="1A0D6217"/>
    <w:rsid w:val="1A1D03A0"/>
    <w:rsid w:val="1A5276FE"/>
    <w:rsid w:val="1AED1698"/>
    <w:rsid w:val="1B88172B"/>
    <w:rsid w:val="1C204F8A"/>
    <w:rsid w:val="1DB905EF"/>
    <w:rsid w:val="1E1C5081"/>
    <w:rsid w:val="1EC052B9"/>
    <w:rsid w:val="1F0B7C71"/>
    <w:rsid w:val="1F1C237E"/>
    <w:rsid w:val="1F581611"/>
    <w:rsid w:val="202A2839"/>
    <w:rsid w:val="203F0D3F"/>
    <w:rsid w:val="2042599B"/>
    <w:rsid w:val="20DA1DED"/>
    <w:rsid w:val="21352779"/>
    <w:rsid w:val="220A2C0D"/>
    <w:rsid w:val="226C368A"/>
    <w:rsid w:val="22BF2851"/>
    <w:rsid w:val="23553341"/>
    <w:rsid w:val="24622944"/>
    <w:rsid w:val="249120A8"/>
    <w:rsid w:val="24E52C95"/>
    <w:rsid w:val="254516EC"/>
    <w:rsid w:val="25800E22"/>
    <w:rsid w:val="272B3861"/>
    <w:rsid w:val="279E1158"/>
    <w:rsid w:val="27FD5AD8"/>
    <w:rsid w:val="29000484"/>
    <w:rsid w:val="29750268"/>
    <w:rsid w:val="2B8B4429"/>
    <w:rsid w:val="2B9E2ADD"/>
    <w:rsid w:val="2CE14941"/>
    <w:rsid w:val="2D1063D5"/>
    <w:rsid w:val="2D9C6DE6"/>
    <w:rsid w:val="2DDA5B42"/>
    <w:rsid w:val="2FBB6209"/>
    <w:rsid w:val="302F2EC7"/>
    <w:rsid w:val="305C7E76"/>
    <w:rsid w:val="307E1F0B"/>
    <w:rsid w:val="30F524B2"/>
    <w:rsid w:val="319D56B0"/>
    <w:rsid w:val="31D410B3"/>
    <w:rsid w:val="323638B4"/>
    <w:rsid w:val="323932BD"/>
    <w:rsid w:val="32710A18"/>
    <w:rsid w:val="329F15EC"/>
    <w:rsid w:val="343078B2"/>
    <w:rsid w:val="353D770E"/>
    <w:rsid w:val="35BD62DB"/>
    <w:rsid w:val="35CF362B"/>
    <w:rsid w:val="35E51B0F"/>
    <w:rsid w:val="36044E62"/>
    <w:rsid w:val="361D4DCD"/>
    <w:rsid w:val="36F81A93"/>
    <w:rsid w:val="37255760"/>
    <w:rsid w:val="386A595F"/>
    <w:rsid w:val="3A720A2B"/>
    <w:rsid w:val="3B4756B8"/>
    <w:rsid w:val="3B695739"/>
    <w:rsid w:val="3BBF3E39"/>
    <w:rsid w:val="3CE60F00"/>
    <w:rsid w:val="3CE86650"/>
    <w:rsid w:val="3CED0846"/>
    <w:rsid w:val="3E0A15F3"/>
    <w:rsid w:val="3E89051E"/>
    <w:rsid w:val="3E9D189F"/>
    <w:rsid w:val="3F830C89"/>
    <w:rsid w:val="3FBF4E2E"/>
    <w:rsid w:val="40354679"/>
    <w:rsid w:val="40880C4C"/>
    <w:rsid w:val="409E3E0A"/>
    <w:rsid w:val="411143CD"/>
    <w:rsid w:val="4140485F"/>
    <w:rsid w:val="4285594E"/>
    <w:rsid w:val="42D056FA"/>
    <w:rsid w:val="430B7E07"/>
    <w:rsid w:val="43E16254"/>
    <w:rsid w:val="43F140E1"/>
    <w:rsid w:val="446F06B6"/>
    <w:rsid w:val="450862B9"/>
    <w:rsid w:val="454D1276"/>
    <w:rsid w:val="457C0654"/>
    <w:rsid w:val="459E3CA7"/>
    <w:rsid w:val="46584C1D"/>
    <w:rsid w:val="47A0687C"/>
    <w:rsid w:val="47C5018D"/>
    <w:rsid w:val="49AF0FF8"/>
    <w:rsid w:val="4A605491"/>
    <w:rsid w:val="4AD04CC8"/>
    <w:rsid w:val="4B235DB8"/>
    <w:rsid w:val="4B653EC2"/>
    <w:rsid w:val="4B86222C"/>
    <w:rsid w:val="4C67776E"/>
    <w:rsid w:val="4CF3676B"/>
    <w:rsid w:val="4FA709C3"/>
    <w:rsid w:val="4FAE3834"/>
    <w:rsid w:val="502A587C"/>
    <w:rsid w:val="50420B6B"/>
    <w:rsid w:val="51954632"/>
    <w:rsid w:val="5393372D"/>
    <w:rsid w:val="54541116"/>
    <w:rsid w:val="551F0656"/>
    <w:rsid w:val="553C5E9D"/>
    <w:rsid w:val="56737825"/>
    <w:rsid w:val="570F51EB"/>
    <w:rsid w:val="58F24A5D"/>
    <w:rsid w:val="5AC06877"/>
    <w:rsid w:val="5B4003CC"/>
    <w:rsid w:val="5B9723D0"/>
    <w:rsid w:val="5F047586"/>
    <w:rsid w:val="605660D3"/>
    <w:rsid w:val="613916C4"/>
    <w:rsid w:val="61CE3B8D"/>
    <w:rsid w:val="626C0AF3"/>
    <w:rsid w:val="632C5377"/>
    <w:rsid w:val="645A3B82"/>
    <w:rsid w:val="647177CC"/>
    <w:rsid w:val="65223308"/>
    <w:rsid w:val="65780A2D"/>
    <w:rsid w:val="65D50C45"/>
    <w:rsid w:val="65F917CF"/>
    <w:rsid w:val="66693DCC"/>
    <w:rsid w:val="67143FAF"/>
    <w:rsid w:val="675802A5"/>
    <w:rsid w:val="685F7ED6"/>
    <w:rsid w:val="68A67EEB"/>
    <w:rsid w:val="68C877E1"/>
    <w:rsid w:val="6A4175EF"/>
    <w:rsid w:val="6CA3509E"/>
    <w:rsid w:val="6CE9623E"/>
    <w:rsid w:val="6D02406A"/>
    <w:rsid w:val="6EC533FF"/>
    <w:rsid w:val="6ED35072"/>
    <w:rsid w:val="6F473F08"/>
    <w:rsid w:val="6FE33681"/>
    <w:rsid w:val="710730EC"/>
    <w:rsid w:val="723F6B0D"/>
    <w:rsid w:val="73956E07"/>
    <w:rsid w:val="73DC32D6"/>
    <w:rsid w:val="74B1798C"/>
    <w:rsid w:val="74D95AA8"/>
    <w:rsid w:val="772733F0"/>
    <w:rsid w:val="7851114E"/>
    <w:rsid w:val="785319BF"/>
    <w:rsid w:val="78D24459"/>
    <w:rsid w:val="78F52691"/>
    <w:rsid w:val="79662272"/>
    <w:rsid w:val="79A30953"/>
    <w:rsid w:val="7A0726B6"/>
    <w:rsid w:val="7A4F7B0A"/>
    <w:rsid w:val="7B762E74"/>
    <w:rsid w:val="7BA57C8E"/>
    <w:rsid w:val="7BBB1398"/>
    <w:rsid w:val="7CF02B11"/>
    <w:rsid w:val="7D2351C8"/>
    <w:rsid w:val="7D6F1562"/>
    <w:rsid w:val="7DA9332E"/>
    <w:rsid w:val="7E2F752F"/>
    <w:rsid w:val="7E660B1F"/>
    <w:rsid w:val="7E9B1C2B"/>
    <w:rsid w:val="7F4B24E7"/>
    <w:rsid w:val="7F550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alloon Text"/>
    <w:basedOn w:val="1"/>
    <w:link w:val="20"/>
    <w:autoRedefine/>
    <w:semiHidden/>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unhideWhenUsed/>
    <w:qFormat/>
    <w:uiPriority w:val="39"/>
  </w:style>
  <w:style w:type="paragraph" w:styleId="10">
    <w:name w:val="toc 2"/>
    <w:basedOn w:val="1"/>
    <w:next w:val="1"/>
    <w:autoRedefine/>
    <w:semiHidden/>
    <w:unhideWhenUsed/>
    <w:qFormat/>
    <w:uiPriority w:val="39"/>
    <w:pPr>
      <w:ind w:left="420" w:leftChars="200"/>
    </w:p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semiHidden/>
    <w:qFormat/>
    <w:uiPriority w:val="0"/>
  </w:style>
  <w:style w:type="character" w:styleId="15">
    <w:name w:val="Hyperlink"/>
    <w:basedOn w:val="13"/>
    <w:autoRedefine/>
    <w:unhideWhenUsed/>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列出段落1"/>
    <w:basedOn w:val="1"/>
    <w:autoRedefine/>
    <w:qFormat/>
    <w:uiPriority w:val="34"/>
    <w:pPr>
      <w:ind w:firstLine="420" w:firstLineChars="200"/>
    </w:pPr>
  </w:style>
  <w:style w:type="character" w:customStyle="1" w:styleId="18">
    <w:name w:val="页眉 字符"/>
    <w:basedOn w:val="13"/>
    <w:link w:val="8"/>
    <w:autoRedefine/>
    <w:qFormat/>
    <w:uiPriority w:val="99"/>
    <w:rPr>
      <w:rFonts w:asciiTheme="minorHAnsi" w:hAnsiTheme="minorHAnsi" w:eastAsiaTheme="minorEastAsia" w:cstheme="minorBidi"/>
      <w:kern w:val="2"/>
      <w:sz w:val="18"/>
      <w:szCs w:val="18"/>
    </w:rPr>
  </w:style>
  <w:style w:type="character" w:customStyle="1" w:styleId="19">
    <w:name w:val="页脚 字符"/>
    <w:basedOn w:val="13"/>
    <w:link w:val="7"/>
    <w:autoRedefine/>
    <w:qFormat/>
    <w:uiPriority w:val="99"/>
    <w:rPr>
      <w:rFonts w:asciiTheme="minorHAnsi" w:hAnsiTheme="minorHAnsi" w:eastAsiaTheme="minorEastAsia" w:cstheme="minorBidi"/>
      <w:kern w:val="2"/>
      <w:sz w:val="18"/>
      <w:szCs w:val="18"/>
    </w:rPr>
  </w:style>
  <w:style w:type="character" w:customStyle="1" w:styleId="20">
    <w:name w:val="批注框文本 字符"/>
    <w:basedOn w:val="13"/>
    <w:link w:val="6"/>
    <w:autoRedefine/>
    <w:semiHidden/>
    <w:qFormat/>
    <w:uiPriority w:val="99"/>
    <w:rPr>
      <w:rFonts w:asciiTheme="minorHAnsi" w:hAnsiTheme="minorHAnsi" w:eastAsiaTheme="minorEastAsia" w:cstheme="minorBidi"/>
      <w:kern w:val="2"/>
      <w:sz w:val="18"/>
      <w:szCs w:val="18"/>
    </w:rPr>
  </w:style>
  <w:style w:type="paragraph" w:customStyle="1" w:styleId="21">
    <w:name w:val="段"/>
    <w:autoRedefine/>
    <w:qFormat/>
    <w:uiPriority w:val="0"/>
    <w:pPr>
      <w:snapToGrid w:val="0"/>
      <w:spacing w:line="360" w:lineRule="auto"/>
      <w:ind w:firstLine="200" w:firstLineChars="200"/>
      <w:jc w:val="both"/>
    </w:pPr>
    <w:rPr>
      <w:rFonts w:ascii="宋体" w:hAnsi="宋体" w:eastAsia="宋体" w:cs="Times New Roman"/>
      <w:sz w:val="24"/>
      <w:lang w:val="en-US" w:eastAsia="zh-CN" w:bidi="ar-SA"/>
    </w:rPr>
  </w:style>
  <w:style w:type="paragraph" w:customStyle="1" w:styleId="22">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4">
    <w:name w:val="标准书脚_偶数页"/>
    <w:autoRedefine/>
    <w:qFormat/>
    <w:uiPriority w:val="0"/>
    <w:pPr>
      <w:spacing w:before="120"/>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6508F9-E410-4340-9A5E-39BA6DAD46DC}">
  <ds:schemaRefs/>
</ds:datastoreItem>
</file>

<file path=docProps/app.xml><?xml version="1.0" encoding="utf-8"?>
<Properties xmlns="http://schemas.openxmlformats.org/officeDocument/2006/extended-properties" xmlns:vt="http://schemas.openxmlformats.org/officeDocument/2006/docPropsVTypes">
  <Template>Normal</Template>
  <Pages>17</Pages>
  <Words>8119</Words>
  <Characters>9357</Characters>
  <Lines>9</Lines>
  <Paragraphs>2</Paragraphs>
  <TotalTime>5</TotalTime>
  <ScaleCrop>false</ScaleCrop>
  <LinksUpToDate>false</LinksUpToDate>
  <CharactersWithSpaces>9566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2019-12-25T03:53:00Z</dcterms:created>
  <dc:creator>Xiao jiawei</dc:creator>
  <cp:lastModifiedBy>prprprpr</cp:lastModifiedBy>
  <cp:lastPrinted>2023-12-19T06:46:00Z</cp:lastPrinted>
  <dcterms:modified xsi:type="dcterms:W3CDTF">2024-07-17T01:25:11Z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6981EF2A24184E51B6DC5E3294A32CA8_13</vt:lpwstr>
  </property>
</Properties>
</file>